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3D" w:rsidRPr="00610B3D" w:rsidRDefault="00610B3D" w:rsidP="00610B3D">
      <w:pPr>
        <w:jc w:val="center"/>
        <w:rPr>
          <w:b/>
        </w:rPr>
      </w:pPr>
      <w:r w:rsidRPr="00610B3D">
        <w:rPr>
          <w:b/>
        </w:rPr>
        <w:t>Summary of notifications of final regulatory action for chemicals considered by the interim Chemical Review Committee and the Chemical Review Committee but not yet included in Annex III to the Convention</w:t>
      </w:r>
    </w:p>
    <w:p w:rsidR="00610B3D" w:rsidRDefault="00610B3D" w:rsidP="00610B3D">
      <w:pPr>
        <w:jc w:val="center"/>
      </w:pPr>
      <w:r w:rsidRPr="00610B3D">
        <w:t xml:space="preserve">Updated following </w:t>
      </w:r>
      <w:r>
        <w:t>CRC10 (March 2015</w:t>
      </w:r>
      <w:r w:rsidRPr="00610B3D">
        <w:t>)</w:t>
      </w:r>
    </w:p>
    <w:p w:rsidR="00610B3D" w:rsidRDefault="00610B3D" w:rsidP="00610B3D">
      <w:pPr>
        <w:tabs>
          <w:tab w:val="left" w:pos="4655"/>
        </w:tabs>
      </w:pPr>
      <w:r>
        <w:tab/>
      </w:r>
    </w:p>
    <w:tbl>
      <w:tblPr>
        <w:tblW w:w="1417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9"/>
        <w:gridCol w:w="1276"/>
        <w:gridCol w:w="1241"/>
        <w:gridCol w:w="1876"/>
        <w:gridCol w:w="1440"/>
        <w:gridCol w:w="1504"/>
        <w:gridCol w:w="4570"/>
      </w:tblGrid>
      <w:tr w:rsidR="006E63CB" w:rsidRPr="00610B3D" w:rsidTr="00E146AE">
        <w:trPr>
          <w:cantSplit/>
          <w:trHeight w:val="352"/>
          <w:tblHeader/>
        </w:trPr>
        <w:tc>
          <w:tcPr>
            <w:tcW w:w="2269" w:type="dxa"/>
            <w:tcBorders>
              <w:top w:val="single" w:sz="18" w:space="0" w:color="auto"/>
              <w:left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Chemical name</w:t>
            </w:r>
          </w:p>
        </w:tc>
        <w:tc>
          <w:tcPr>
            <w:tcW w:w="1276" w:type="dxa"/>
            <w:tcBorders>
              <w:top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CAS</w:t>
            </w:r>
          </w:p>
        </w:tc>
        <w:tc>
          <w:tcPr>
            <w:tcW w:w="1241" w:type="dxa"/>
            <w:tcBorders>
              <w:top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Category</w:t>
            </w:r>
          </w:p>
        </w:tc>
        <w:tc>
          <w:tcPr>
            <w:tcW w:w="1876" w:type="dxa"/>
            <w:tcBorders>
              <w:top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Country</w:t>
            </w:r>
          </w:p>
        </w:tc>
        <w:tc>
          <w:tcPr>
            <w:tcW w:w="1440" w:type="dxa"/>
            <w:tcBorders>
              <w:top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Region</w:t>
            </w:r>
          </w:p>
        </w:tc>
        <w:tc>
          <w:tcPr>
            <w:tcW w:w="1504" w:type="dxa"/>
            <w:tcBorders>
              <w:top w:val="single" w:sz="18" w:space="0" w:color="auto"/>
              <w:bottom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PIC Circular</w:t>
            </w:r>
          </w:p>
        </w:tc>
        <w:tc>
          <w:tcPr>
            <w:tcW w:w="4570" w:type="dxa"/>
            <w:tcBorders>
              <w:top w:val="single" w:sz="18" w:space="0" w:color="auto"/>
              <w:bottom w:val="single" w:sz="18" w:space="0" w:color="auto"/>
              <w:right w:val="single" w:sz="18" w:space="0" w:color="auto"/>
            </w:tcBorders>
            <w:shd w:val="clear" w:color="auto" w:fill="D9D9D9"/>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b/>
                <w:bCs/>
                <w:sz w:val="20"/>
                <w:szCs w:val="20"/>
                <w:lang w:eastAsia="en-GB"/>
              </w:rPr>
              <w:t>Status of review by CRC/ICRC</w:t>
            </w:r>
            <w:r>
              <w:rPr>
                <w:rFonts w:eastAsia="Times New Roman" w:cs="Times New Roman"/>
                <w:b/>
                <w:bCs/>
                <w:sz w:val="20"/>
                <w:szCs w:val="20"/>
                <w:lang w:eastAsia="en-GB"/>
              </w:rPr>
              <w:t xml:space="preserve"> and rationale</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2-naphthylamine</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91-59-8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97"/>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4-aminobiphenyl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92-67-1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3"/>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96"/>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5"/>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4-nitrobiphenyl</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92-93-3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all (b) and (c) </w:t>
            </w:r>
          </w:p>
        </w:tc>
      </w:tr>
      <w:tr w:rsidR="006E63CB" w:rsidRPr="00610B3D" w:rsidTr="00E146AE">
        <w:trPr>
          <w:cantSplit/>
          <w:trHeight w:val="100"/>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all (b) and (c) </w:t>
            </w:r>
          </w:p>
        </w:tc>
      </w:tr>
      <w:tr w:rsidR="006E63CB" w:rsidRPr="00610B3D" w:rsidTr="00E146AE">
        <w:trPr>
          <w:cantSplit/>
          <w:trHeight w:val="201"/>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Amitraz</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33089-61-1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European Community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CRC6: meets all the criteria of Annex II, rationale adopted</w:t>
            </w:r>
          </w:p>
        </w:tc>
      </w:tr>
      <w:tr w:rsidR="006E63CB" w:rsidRPr="00610B3D" w:rsidTr="00E146AE">
        <w:trPr>
          <w:cantSplit/>
          <w:trHeight w:val="1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Iran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CRC6: does not meet Annex II (b) (iii)</w:t>
            </w:r>
          </w:p>
        </w:tc>
      </w:tr>
      <w:tr w:rsidR="006E63CB" w:rsidRPr="00610B3D" w:rsidTr="00E146AE">
        <w:trPr>
          <w:cantSplit/>
          <w:trHeight w:val="100"/>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Syrian Arab Republic</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Near East</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CRC7: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w:t>
            </w:r>
          </w:p>
        </w:tc>
      </w:tr>
      <w:tr w:rsidR="006E63CB" w:rsidRPr="00610B3D" w:rsidTr="00E146AE">
        <w:trPr>
          <w:cantSplit/>
          <w:trHeight w:val="198"/>
        </w:trPr>
        <w:tc>
          <w:tcPr>
            <w:tcW w:w="2269" w:type="dxa"/>
            <w:vMerge w:val="restart"/>
            <w:tcBorders>
              <w:top w:val="single" w:sz="18"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Benzidine</w:t>
            </w:r>
            <w:proofErr w:type="spellEnd"/>
            <w:r w:rsidRPr="007077DB">
              <w:rPr>
                <w:rFonts w:eastAsia="Times New Roman" w:cs="Times New Roman"/>
                <w:b/>
                <w:sz w:val="20"/>
                <w:szCs w:val="20"/>
                <w:lang w:eastAsia="en-GB"/>
              </w:rPr>
              <w:t xml:space="preserve"> and its salts </w:t>
            </w:r>
          </w:p>
        </w:tc>
        <w:tc>
          <w:tcPr>
            <w:tcW w:w="1276" w:type="dxa"/>
            <w:vMerge w:val="restart"/>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92-87-5 </w:t>
            </w:r>
          </w:p>
        </w:tc>
        <w:tc>
          <w:tcPr>
            <w:tcW w:w="1241"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18" w:space="0" w:color="auto"/>
              <w:left w:val="single" w:sz="4" w:space="0" w:color="auto"/>
              <w:bottom w:val="single" w:sz="4"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w:t>
            </w:r>
          </w:p>
        </w:tc>
      </w:tr>
      <w:tr w:rsidR="006E63CB" w:rsidRPr="00610B3D" w:rsidTr="00E146AE">
        <w:trPr>
          <w:cantSplit/>
          <w:trHeight w:val="200"/>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India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200"/>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0"/>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XVIII</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200"/>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1"/>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1"/>
        </w:trPr>
        <w:tc>
          <w:tcPr>
            <w:tcW w:w="2269" w:type="dxa"/>
            <w:vMerge/>
            <w:tcBorders>
              <w:top w:val="single" w:sz="4" w:space="0" w:color="auto"/>
              <w:left w:val="single" w:sz="18" w:space="0" w:color="auto"/>
              <w:bottom w:val="single" w:sz="18"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XXIII</w:t>
            </w:r>
          </w:p>
        </w:tc>
        <w:tc>
          <w:tcPr>
            <w:tcW w:w="4570" w:type="dxa"/>
            <w:tcBorders>
              <w:top w:val="single" w:sz="4" w:space="0" w:color="auto"/>
              <w:left w:val="single" w:sz="4"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Bis</w:t>
            </w:r>
            <w:proofErr w:type="spellEnd"/>
            <w:r w:rsidRPr="007077DB">
              <w:rPr>
                <w:rFonts w:eastAsia="Times New Roman" w:cs="Times New Roman"/>
                <w:b/>
                <w:sz w:val="20"/>
                <w:szCs w:val="20"/>
                <w:lang w:eastAsia="en-GB"/>
              </w:rPr>
              <w:t>(</w:t>
            </w:r>
            <w:proofErr w:type="spellStart"/>
            <w:r w:rsidRPr="007077DB">
              <w:rPr>
                <w:rFonts w:eastAsia="Times New Roman" w:cs="Times New Roman"/>
                <w:b/>
                <w:sz w:val="20"/>
                <w:szCs w:val="20"/>
                <w:lang w:eastAsia="en-GB"/>
              </w:rPr>
              <w:t>chloromethyl</w:t>
            </w:r>
            <w:proofErr w:type="spellEnd"/>
            <w:r w:rsidRPr="007077DB">
              <w:rPr>
                <w:rFonts w:eastAsia="Times New Roman" w:cs="Times New Roman"/>
                <w:b/>
                <w:sz w:val="20"/>
                <w:szCs w:val="20"/>
                <w:lang w:eastAsia="en-GB"/>
              </w:rPr>
              <w:t>)ether</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542-88-1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XII</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97"/>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Carbaryl</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63-25-2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European Community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XXVI</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CRC4: meets all the criteria of Annex II, rationale adopted </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XVIII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CRC4: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w:t>
            </w:r>
          </w:p>
        </w:tc>
      </w:tr>
      <w:tr w:rsidR="006E63CB" w:rsidRPr="00610B3D" w:rsidTr="00E146AE">
        <w:trPr>
          <w:cantSplit/>
          <w:trHeight w:val="197"/>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Syrian Arab Republic</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Near East</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CRC7: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Carbon tetrachloride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56-23-5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XII</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6"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1"/>
        </w:trPr>
        <w:tc>
          <w:tcPr>
            <w:tcW w:w="2269" w:type="dxa"/>
            <w:vMerge/>
            <w:tcBorders>
              <w:top w:val="single" w:sz="4"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4"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Chlordecone</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143-50-0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XIV</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Chrysotile (white asbestos)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12001-29-5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Australia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Southwest Pacific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XIX</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decision guidance document finalized  </w:t>
            </w:r>
          </w:p>
        </w:tc>
      </w:tr>
      <w:tr w:rsidR="006E63CB" w:rsidRPr="00610B3D" w:rsidTr="00E146AE">
        <w:trPr>
          <w:cantSplit/>
          <w:trHeight w:val="2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Chile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decision guidance document finalized    </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European Community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XIII</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decision guidance document finalized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Bulgaria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CRC4: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XXV</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CRC4: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Latvia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1"/>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Cyhexatin</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13121-70-5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Brazil</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CRC9: does not meet Annex II (b)</w:t>
            </w:r>
          </w:p>
        </w:tc>
      </w:tr>
      <w:tr w:rsidR="006E63CB" w:rsidRPr="00610B3D" w:rsidTr="00E146AE">
        <w:trPr>
          <w:cantSplit/>
          <w:trHeight w:val="1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CRC2: meets all criteria of Annex II, rationale adopted </w:t>
            </w:r>
          </w:p>
        </w:tc>
      </w:tr>
      <w:tr w:rsidR="006E63CB" w:rsidRPr="00610B3D" w:rsidTr="00E146AE">
        <w:trPr>
          <w:cantSplit/>
          <w:trHeight w:val="100"/>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tc>
      </w:tr>
      <w:tr w:rsidR="006E63CB" w:rsidRPr="00610B3D" w:rsidTr="00E146AE">
        <w:trPr>
          <w:cantSplit/>
          <w:trHeight w:val="201"/>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Dibromochloropropane</w:t>
            </w:r>
            <w:proofErr w:type="spellEnd"/>
            <w:r w:rsidRPr="007077DB">
              <w:rPr>
                <w:rFonts w:eastAsia="Times New Roman" w:cs="Times New Roman"/>
                <w:b/>
                <w:sz w:val="20"/>
                <w:szCs w:val="20"/>
                <w:lang w:eastAsia="en-GB"/>
              </w:rPr>
              <w:t xml:space="preserve"> (DBCP)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96-12-8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and (c) (iv) </w:t>
            </w:r>
          </w:p>
        </w:tc>
      </w:tr>
      <w:tr w:rsidR="006E63CB" w:rsidRPr="00610B3D" w:rsidTr="00E146AE">
        <w:trPr>
          <w:cantSplit/>
          <w:trHeight w:val="196"/>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XIV</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and (c) (iv) </w:t>
            </w:r>
          </w:p>
        </w:tc>
      </w:tr>
      <w:tr w:rsidR="006E63CB" w:rsidRPr="00610B3D" w:rsidTr="00E146AE">
        <w:trPr>
          <w:cantSplit/>
          <w:trHeight w:val="105"/>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Dicofol</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115-32-2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European Union</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XXXIII</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CRC8: meets all criteria of Annex II, rationale adopted</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CRC8: does not meet Annex II (b) (iii)</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Netherlands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CRC2: meets all criteria of Annex II, rationale adopted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Romania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XXIV</w:t>
            </w:r>
          </w:p>
        </w:tc>
        <w:tc>
          <w:tcPr>
            <w:tcW w:w="4570" w:type="dxa"/>
            <w:tcBorders>
              <w:top w:val="single" w:sz="6" w:space="0" w:color="auto"/>
              <w:bottom w:val="single" w:sz="18"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Not yet reviewed by CRC</w:t>
            </w:r>
          </w:p>
        </w:tc>
      </w:tr>
      <w:tr w:rsidR="006E63CB" w:rsidRPr="00610B3D" w:rsidTr="00E146AE">
        <w:trPr>
          <w:cantSplit/>
          <w:trHeight w:val="102"/>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Dimefox</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115-26-4 </w:t>
            </w:r>
          </w:p>
        </w:tc>
        <w:tc>
          <w:tcPr>
            <w:tcW w:w="1241" w:type="dxa"/>
            <w:tcBorders>
              <w:top w:val="single" w:sz="18" w:space="0" w:color="auto"/>
              <w:bottom w:val="single" w:sz="6" w:space="0" w:color="auto"/>
            </w:tcBorders>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18" w:space="0" w:color="auto"/>
              <w:bottom w:val="single" w:sz="6" w:space="0" w:color="auto"/>
            </w:tcBorders>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18" w:space="0" w:color="auto"/>
              <w:bottom w:val="single" w:sz="6" w:space="0" w:color="auto"/>
            </w:tcBorders>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XVIII</w:t>
            </w:r>
          </w:p>
        </w:tc>
        <w:tc>
          <w:tcPr>
            <w:tcW w:w="4570" w:type="dxa"/>
            <w:tcBorders>
              <w:top w:val="single" w:sz="18" w:space="0" w:color="auto"/>
              <w:bottom w:val="single" w:sz="6" w:space="0" w:color="auto"/>
              <w:right w:val="single" w:sz="18" w:space="0" w:color="auto"/>
            </w:tcBorders>
            <w:vAlign w:val="center"/>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XIV</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Dinoterb</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1420-07-1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European Community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XIV</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ICRC3: meets all criteria of Annex 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Not yet reviewed by CRC</w:t>
            </w:r>
          </w:p>
        </w:tc>
      </w:tr>
      <w:tr w:rsidR="006E63CB" w:rsidRPr="00610B3D" w:rsidTr="00E146AE">
        <w:trPr>
          <w:cantSplit/>
          <w:trHeight w:val="1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XIV</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ICRC3: does not meet Annex II (b) (iii) </w:t>
            </w:r>
          </w:p>
        </w:tc>
      </w:tr>
      <w:tr w:rsidR="006E63CB" w:rsidRPr="00610B3D" w:rsidTr="00E146AE">
        <w:trPr>
          <w:cantSplit/>
          <w:trHeight w:val="105"/>
        </w:trPr>
        <w:tc>
          <w:tcPr>
            <w:tcW w:w="2269" w:type="dxa"/>
            <w:vMerge w:val="restart"/>
            <w:tcBorders>
              <w:top w:val="single" w:sz="18"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Endrin</w:t>
            </w:r>
            <w:proofErr w:type="spellEnd"/>
          </w:p>
        </w:tc>
        <w:tc>
          <w:tcPr>
            <w:tcW w:w="1276" w:type="dxa"/>
            <w:vMerge w:val="restart"/>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72-20-8 </w:t>
            </w:r>
          </w:p>
        </w:tc>
        <w:tc>
          <w:tcPr>
            <w:tcW w:w="1241"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Bulgaria </w:t>
            </w:r>
          </w:p>
        </w:tc>
        <w:tc>
          <w:tcPr>
            <w:tcW w:w="1440"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18"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CRC3: does not meet Annex 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iv) </w:t>
            </w:r>
          </w:p>
        </w:tc>
      </w:tr>
      <w:tr w:rsidR="006E63CB" w:rsidRPr="00610B3D" w:rsidTr="00E146AE">
        <w:trPr>
          <w:cantSplit/>
          <w:trHeight w:val="101"/>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XXII</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(c) (iii, iv) </w:t>
            </w:r>
          </w:p>
        </w:tc>
      </w:tr>
      <w:tr w:rsidR="006E63CB" w:rsidRPr="00610B3D" w:rsidTr="00E146AE">
        <w:trPr>
          <w:cantSplit/>
          <w:trHeight w:val="102"/>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(c) (iv) </w:t>
            </w:r>
          </w:p>
        </w:tc>
      </w:tr>
      <w:tr w:rsidR="006E63CB" w:rsidRPr="00610B3D" w:rsidTr="00E146AE">
        <w:trPr>
          <w:cantSplit/>
          <w:trHeight w:val="103"/>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XVIII</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197"/>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(c) (iv) </w:t>
            </w:r>
          </w:p>
        </w:tc>
      </w:tr>
      <w:tr w:rsidR="006E63CB" w:rsidRPr="00610B3D" w:rsidTr="00E146AE">
        <w:trPr>
          <w:cantSplit/>
          <w:trHeight w:val="197"/>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Peru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XIII</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3"/>
        </w:trPr>
        <w:tc>
          <w:tcPr>
            <w:tcW w:w="2269" w:type="dxa"/>
            <w:vMerge/>
            <w:tcBorders>
              <w:top w:val="single" w:sz="4" w:space="0" w:color="auto"/>
              <w:left w:val="single" w:sz="18" w:space="0" w:color="auto"/>
              <w:bottom w:val="single" w:sz="4"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Romania </w:t>
            </w:r>
          </w:p>
        </w:tc>
        <w:tc>
          <w:tcPr>
            <w:tcW w:w="1440"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4" w:space="0" w:color="auto"/>
              <w:left w:val="single" w:sz="4" w:space="0" w:color="auto"/>
              <w:bottom w:val="single" w:sz="4"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4"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(c) (iv) </w:t>
            </w:r>
          </w:p>
        </w:tc>
      </w:tr>
      <w:tr w:rsidR="006E63CB" w:rsidRPr="00610B3D" w:rsidTr="00E146AE">
        <w:trPr>
          <w:cantSplit/>
          <w:trHeight w:val="102"/>
        </w:trPr>
        <w:tc>
          <w:tcPr>
            <w:tcW w:w="2269" w:type="dxa"/>
            <w:vMerge/>
            <w:tcBorders>
              <w:top w:val="single" w:sz="4" w:space="0" w:color="auto"/>
              <w:left w:val="single" w:sz="18" w:space="0" w:color="auto"/>
              <w:bottom w:val="single" w:sz="18" w:space="0" w:color="auto"/>
              <w:right w:val="single" w:sz="4"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4" w:space="0" w:color="auto"/>
              <w:left w:val="single" w:sz="4" w:space="0" w:color="auto"/>
              <w:bottom w:val="single" w:sz="18" w:space="0" w:color="auto"/>
              <w:right w:val="single" w:sz="4"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4" w:space="0" w:color="auto"/>
              <w:left w:val="single" w:sz="4"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(c) (iv) </w:t>
            </w:r>
          </w:p>
        </w:tc>
      </w:tr>
      <w:tr w:rsidR="004C42D3"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4C42D3" w:rsidRPr="007077DB" w:rsidRDefault="004C42D3"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Hexachlorobenzene</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4C42D3" w:rsidRPr="00610B3D" w:rsidRDefault="004C42D3"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118-74-1 </w:t>
            </w:r>
          </w:p>
        </w:tc>
        <w:tc>
          <w:tcPr>
            <w:tcW w:w="1241" w:type="dxa"/>
            <w:tcBorders>
              <w:top w:val="single" w:sz="18" w:space="0" w:color="auto"/>
              <w:bottom w:val="single" w:sz="6" w:space="0" w:color="auto"/>
            </w:tcBorders>
          </w:tcPr>
          <w:p w:rsidR="004C42D3" w:rsidRPr="00610B3D" w:rsidRDefault="004C42D3" w:rsidP="004C42D3">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tcPr>
          <w:p w:rsidR="004C42D3" w:rsidRPr="00610B3D" w:rsidRDefault="004C42D3" w:rsidP="004C42D3">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4C42D3" w:rsidRPr="00610B3D" w:rsidRDefault="004C42D3" w:rsidP="004C42D3">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4C42D3" w:rsidRPr="00610B3D" w:rsidRDefault="004C42D3" w:rsidP="004C42D3">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XXVIII</w:t>
            </w:r>
          </w:p>
        </w:tc>
        <w:tc>
          <w:tcPr>
            <w:tcW w:w="4570" w:type="dxa"/>
            <w:tcBorders>
              <w:top w:val="single" w:sz="18" w:space="0" w:color="auto"/>
              <w:bottom w:val="single" w:sz="6" w:space="0" w:color="auto"/>
              <w:right w:val="single" w:sz="18" w:space="0" w:color="auto"/>
            </w:tcBorders>
          </w:tcPr>
          <w:p w:rsidR="004C42D3" w:rsidRPr="00E86A4E" w:rsidRDefault="004C42D3" w:rsidP="004C42D3">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CRC5: meets Annex II, rationale adopted</w:t>
            </w:r>
          </w:p>
        </w:tc>
      </w:tr>
      <w:tr w:rsidR="006E63CB" w:rsidRPr="00610B3D" w:rsidTr="00E146AE">
        <w:trPr>
          <w:cantSplit/>
          <w:trHeight w:val="196"/>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(c) (iv) </w:t>
            </w:r>
          </w:p>
        </w:tc>
      </w:tr>
      <w:tr w:rsidR="006E63CB" w:rsidRPr="00610B3D" w:rsidTr="00E146AE">
        <w:trPr>
          <w:cantSplit/>
          <w:trHeight w:val="196"/>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(c) (iv) </w:t>
            </w:r>
          </w:p>
        </w:tc>
      </w:tr>
      <w:tr w:rsidR="006E63CB" w:rsidRPr="00610B3D" w:rsidTr="00E146AE">
        <w:trPr>
          <w:cantSplit/>
          <w:trHeight w:val="196"/>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Panama</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CRC5: does not meet Annex II criteria </w:t>
            </w:r>
          </w:p>
        </w:tc>
      </w:tr>
      <w:tr w:rsidR="006E63CB" w:rsidRPr="00610B3D" w:rsidTr="00E146AE">
        <w:trPr>
          <w:cantSplit/>
          <w:trHeight w:val="196"/>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Panama</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CRC5: does not meet Annex II criteria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Hexachlorobutadiene</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87-68-3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CRC5: meets Annex II , rationale adopted</w:t>
            </w:r>
          </w:p>
        </w:tc>
      </w:tr>
      <w:tr w:rsidR="006E63CB" w:rsidRPr="00610B3D" w:rsidTr="00E146AE">
        <w:trPr>
          <w:cantSplit/>
          <w:trHeight w:val="102"/>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(c) (iv)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Lead arsenate</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4"/>
                <w:lang w:val="en-US" w:eastAsia="en-GB"/>
              </w:rPr>
            </w:pPr>
            <w:r w:rsidRPr="00610B3D">
              <w:rPr>
                <w:rFonts w:eastAsia="Times New Roman" w:cs="Times New Roman"/>
                <w:sz w:val="20"/>
                <w:szCs w:val="24"/>
                <w:lang w:val="en-US" w:eastAsia="en-GB"/>
              </w:rPr>
              <w:t>7784-40-9</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CRC9: does not meet Annex II (b)</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Peru</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w:t>
            </w:r>
          </w:p>
        </w:tc>
        <w:tc>
          <w:tcPr>
            <w:tcW w:w="4570" w:type="dxa"/>
            <w:tcBorders>
              <w:top w:val="single" w:sz="6" w:space="0" w:color="auto"/>
              <w:bottom w:val="single" w:sz="18"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CRC9: meets Annex II, rationale adopted</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Lead carbonate</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598-63-0</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Jordan</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CRC9: does not meet Annex II (b)</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Latvia</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CRC9: does not meet Annex II (b)</w:t>
            </w:r>
          </w:p>
        </w:tc>
      </w:tr>
      <w:tr w:rsidR="006E63CB" w:rsidRPr="00610B3D" w:rsidTr="00E146AE">
        <w:trPr>
          <w:cantSplit/>
          <w:trHeight w:val="42"/>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Methamidophos</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10265-92-6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Brazil</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w:t>
            </w:r>
          </w:p>
        </w:tc>
        <w:tc>
          <w:tcPr>
            <w:tcW w:w="4570" w:type="dxa"/>
            <w:tcBorders>
              <w:top w:val="single" w:sz="18" w:space="0" w:color="auto"/>
              <w:bottom w:val="single" w:sz="6" w:space="0" w:color="auto"/>
              <w:right w:val="single" w:sz="18" w:space="0" w:color="auto"/>
            </w:tcBorders>
          </w:tcPr>
          <w:p w:rsidR="00E86A4E" w:rsidRPr="00E86A4E" w:rsidRDefault="006E63CB" w:rsidP="00B014AF">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CRC9: meets Annex II, rationale adopted, </w:t>
            </w:r>
          </w:p>
          <w:p w:rsidR="006E63CB" w:rsidRPr="00E86A4E" w:rsidRDefault="006E63CB" w:rsidP="00B014AF">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CRC10</w:t>
            </w:r>
            <w:r w:rsidR="00B014AF" w:rsidRPr="00E86A4E">
              <w:rPr>
                <w:rFonts w:eastAsia="Times New Roman" w:cs="Times New Roman"/>
                <w:b/>
                <w:sz w:val="20"/>
                <w:szCs w:val="20"/>
                <w:lang w:eastAsia="en-GB"/>
              </w:rPr>
              <w:t>: draft DGD finalized</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European Union</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CRC9: meets Annex II, rationale adopted</w:t>
            </w:r>
          </w:p>
          <w:p w:rsidR="00B014AF" w:rsidRPr="00E86A4E" w:rsidRDefault="00B014AF"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CRC10: draft DGD finalized</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Brazil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Bulgaria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CRC3: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Côte d’Ivoire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El Salvador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Nigeria</w:t>
            </w:r>
            <w:bookmarkStart w:id="0" w:name="_GoBack"/>
            <w:bookmarkEnd w:id="0"/>
            <w:r w:rsidRPr="00610B3D">
              <w:rPr>
                <w:rFonts w:eastAsia="Times New Roman" w:cs="Times New Roman"/>
                <w:sz w:val="20"/>
                <w:szCs w:val="20"/>
                <w:lang w:eastAsia="en-GB"/>
              </w:rPr>
              <w:t xml:space="preserve">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(b)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Panama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Methyl bromide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74-83-9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Malawi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CRC6: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Netherlands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XV </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w:t>
            </w:r>
          </w:p>
        </w:tc>
      </w:tr>
      <w:tr w:rsidR="006E63CB" w:rsidRPr="00610B3D" w:rsidTr="00E146AE">
        <w:trPr>
          <w:cantSplit/>
          <w:trHeight w:val="1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Methyl parathion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298-00-0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Bulgaria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CRC2: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Brazil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Côte d’Ivoire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CRC2: reviewed additional information,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Dominican Republic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CRC4: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El Salvador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European Community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XVIII </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CRC1: meets all criteria of Annex II, rationale adopted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Gambia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2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Guyana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CRC4: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(iii)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Nigeria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 2: does not meet Annex II (b) (iii) </w:t>
            </w:r>
          </w:p>
        </w:tc>
      </w:tr>
      <w:tr w:rsidR="006E63CB" w:rsidRPr="00610B3D" w:rsidTr="00E146AE">
        <w:trPr>
          <w:cantSplit/>
          <w:trHeight w:val="2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Panama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tc>
      </w:tr>
      <w:tr w:rsidR="006E63CB" w:rsidRPr="00610B3D" w:rsidTr="00E146AE">
        <w:trPr>
          <w:cantSplit/>
          <w:trHeight w:val="198"/>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Uruguay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102"/>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Mevinphos</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261718-65-0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XVIII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XIV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200"/>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Mirex</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2385-85-5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Bulgaria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Industrial chemical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XII </w:t>
            </w:r>
          </w:p>
        </w:tc>
        <w:tc>
          <w:tcPr>
            <w:tcW w:w="4570" w:type="dxa"/>
            <w:tcBorders>
              <w:top w:val="single" w:sz="6"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CRC2: meets all criteria Annex II, rationale adopted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Cuba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(c) (iv)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Guyana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CRC4: does not meet Annex II (b) (iii), (c) (iv) </w:t>
            </w:r>
          </w:p>
        </w:tc>
      </w:tr>
      <w:tr w:rsidR="006E63CB" w:rsidRPr="00610B3D" w:rsidTr="00E146AE">
        <w:trPr>
          <w:cantSplit/>
          <w:trHeight w:val="7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CRC2: does not meet Annex II (b) (iii); </w:t>
            </w:r>
          </w:p>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reviewed additional information,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Switzerland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(b) (iii) </w:t>
            </w:r>
          </w:p>
        </w:tc>
      </w:tr>
      <w:tr w:rsidR="006E63CB" w:rsidRPr="00610B3D" w:rsidTr="00E146AE">
        <w:trPr>
          <w:cantSplit/>
          <w:trHeight w:val="198"/>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CRC3: does not meet Annex II (b) (iii) </w:t>
            </w:r>
          </w:p>
        </w:tc>
      </w:tr>
      <w:tr w:rsidR="006E63CB" w:rsidRPr="00610B3D" w:rsidTr="00E146AE">
        <w:trPr>
          <w:cantSplit/>
          <w:trHeight w:val="197"/>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Uruguay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(c) (iv) </w:t>
            </w:r>
          </w:p>
        </w:tc>
      </w:tr>
      <w:tr w:rsidR="006E63CB" w:rsidRPr="00610B3D" w:rsidTr="00E146AE">
        <w:trPr>
          <w:cantSplit/>
          <w:trHeight w:val="102"/>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Paraquat</w:t>
            </w:r>
            <w:proofErr w:type="spellEnd"/>
            <w:r w:rsidRPr="007077DB">
              <w:rPr>
                <w:rFonts w:eastAsia="Times New Roman" w:cs="Times New Roman"/>
                <w:b/>
                <w:sz w:val="20"/>
                <w:szCs w:val="20"/>
                <w:lang w:eastAsia="en-GB"/>
              </w:rPr>
              <w:t xml:space="preserve"> and its salts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4685-14-7; 1910-42-5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Sri Lanka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CRC5: does not meet Annex II (d) </w:t>
            </w:r>
          </w:p>
        </w:tc>
      </w:tr>
      <w:tr w:rsidR="006E63CB" w:rsidRPr="00610B3D" w:rsidTr="00E146AE">
        <w:trPr>
          <w:cantSplit/>
          <w:trHeight w:val="200"/>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Sweden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XXIII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CRC6: does not meet Annex II (b) (iii) </w:t>
            </w:r>
          </w:p>
        </w:tc>
      </w:tr>
      <w:tr w:rsidR="006E63CB" w:rsidRPr="00610B3D" w:rsidTr="00E146AE">
        <w:trPr>
          <w:cantSplit/>
          <w:trHeight w:val="100"/>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Uruguay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 (c)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w:t>
            </w:r>
          </w:p>
        </w:tc>
      </w:tr>
      <w:tr w:rsidR="006E63CB" w:rsidRPr="00610B3D" w:rsidTr="00E146AE">
        <w:trPr>
          <w:cantSplit/>
          <w:trHeight w:val="201"/>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Pentachlorobenzene</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608-93-5</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Canada</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North America</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noProof/>
                <w:sz w:val="20"/>
                <w:szCs w:val="20"/>
                <w:lang w:eastAsia="en-GB"/>
              </w:rPr>
              <w:t>CRC7: meets all criteria of Annex II, rationale adopted</w:t>
            </w:r>
          </w:p>
        </w:tc>
      </w:tr>
      <w:tr w:rsidR="006E63CB" w:rsidRPr="00610B3D" w:rsidTr="00E146AE">
        <w:trPr>
          <w:cantSplit/>
          <w:trHeight w:val="2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noProof/>
                <w:sz w:val="20"/>
                <w:szCs w:val="20"/>
                <w:lang w:eastAsia="en-GB"/>
              </w:rPr>
              <w:t xml:space="preserve">CRC7: </w:t>
            </w:r>
            <w:r w:rsidRPr="00610B3D">
              <w:rPr>
                <w:rFonts w:eastAsia="Times New Roman" w:cs="Times New Roman"/>
                <w:sz w:val="20"/>
                <w:szCs w:val="20"/>
                <w:lang w:eastAsia="en-GB"/>
              </w:rPr>
              <w:t>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ii, iii)</w:t>
            </w:r>
          </w:p>
        </w:tc>
      </w:tr>
      <w:tr w:rsidR="006E63CB" w:rsidRPr="00610B3D" w:rsidTr="00E146AE">
        <w:trPr>
          <w:cantSplit/>
          <w:trHeight w:val="201"/>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XXXIII</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noProof/>
                <w:sz w:val="20"/>
                <w:szCs w:val="20"/>
                <w:lang w:eastAsia="en-GB"/>
              </w:rPr>
            </w:pPr>
            <w:r w:rsidRPr="00610B3D">
              <w:rPr>
                <w:rFonts w:eastAsia="Times New Roman" w:cs="Times New Roman"/>
                <w:sz w:val="20"/>
                <w:szCs w:val="20"/>
                <w:lang w:eastAsia="en-GB"/>
              </w:rPr>
              <w:t>CRC9: does not meet Annex II (b)</w:t>
            </w:r>
          </w:p>
        </w:tc>
      </w:tr>
      <w:tr w:rsidR="006E63CB" w:rsidRPr="00610B3D" w:rsidTr="00E146AE">
        <w:trPr>
          <w:cantSplit/>
          <w:trHeight w:val="201"/>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Phosphamidon</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13171-21-6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Brazil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 iii) </w:t>
            </w:r>
          </w:p>
        </w:tc>
      </w:tr>
      <w:tr w:rsidR="006E63CB" w:rsidRPr="00610B3D" w:rsidTr="00E146AE">
        <w:trPr>
          <w:cantSplit/>
          <w:trHeight w:val="197"/>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Côte d’Ivoire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Africa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3"/>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Japan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1"/>
        </w:trPr>
        <w:tc>
          <w:tcPr>
            <w:tcW w:w="2269" w:type="dxa"/>
            <w:vMerge/>
            <w:tcBorders>
              <w:top w:val="single" w:sz="6"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Panama </w:t>
            </w:r>
          </w:p>
        </w:tc>
        <w:tc>
          <w:tcPr>
            <w:tcW w:w="1440"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Latin America and Caribbean </w:t>
            </w:r>
          </w:p>
        </w:tc>
        <w:tc>
          <w:tcPr>
            <w:tcW w:w="1504" w:type="dxa"/>
            <w:tcBorders>
              <w:top w:val="single" w:sz="6"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XIX </w:t>
            </w:r>
          </w:p>
        </w:tc>
        <w:tc>
          <w:tcPr>
            <w:tcW w:w="4570" w:type="dxa"/>
            <w:tcBorders>
              <w:top w:val="single" w:sz="6"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 iii) </w:t>
            </w:r>
          </w:p>
        </w:tc>
      </w:tr>
      <w:tr w:rsidR="006E63CB" w:rsidRPr="00610B3D" w:rsidTr="00E146AE">
        <w:trPr>
          <w:cantSplit/>
          <w:trHeight w:val="102"/>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XIV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CRC1: does not meet Annex II (b) (ii, iii)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Phorate</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298-02-2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Canada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North America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XXVIII </w:t>
            </w:r>
          </w:p>
        </w:tc>
        <w:tc>
          <w:tcPr>
            <w:tcW w:w="4570" w:type="dxa"/>
            <w:tcBorders>
              <w:top w:val="single" w:sz="18" w:space="0" w:color="auto"/>
              <w:bottom w:val="single" w:sz="6" w:space="0" w:color="auto"/>
              <w:right w:val="single" w:sz="18" w:space="0" w:color="auto"/>
            </w:tcBorders>
          </w:tcPr>
          <w:p w:rsidR="006E63CB" w:rsidRPr="00E86A4E" w:rsidRDefault="006E63CB" w:rsidP="00610B3D">
            <w:pPr>
              <w:autoSpaceDE w:val="0"/>
              <w:autoSpaceDN w:val="0"/>
              <w:adjustRightInd w:val="0"/>
              <w:spacing w:after="0" w:line="240" w:lineRule="auto"/>
              <w:rPr>
                <w:rFonts w:eastAsia="Times New Roman" w:cs="Times New Roman"/>
                <w:b/>
                <w:sz w:val="20"/>
                <w:szCs w:val="20"/>
                <w:lang w:eastAsia="en-GB"/>
              </w:rPr>
            </w:pPr>
            <w:r w:rsidRPr="00E86A4E">
              <w:rPr>
                <w:rFonts w:eastAsia="Times New Roman" w:cs="Times New Roman"/>
                <w:b/>
                <w:sz w:val="20"/>
                <w:szCs w:val="20"/>
                <w:lang w:eastAsia="en-GB"/>
              </w:rPr>
              <w:t xml:space="preserve">CRC5: meets all criteria of Annex II, rationale adopted </w:t>
            </w:r>
          </w:p>
        </w:tc>
      </w:tr>
      <w:tr w:rsidR="006E63CB" w:rsidRPr="00610B3D" w:rsidTr="00E146AE">
        <w:trPr>
          <w:cantSplit/>
          <w:trHeight w:val="197"/>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Thailand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XIV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CRC5: does not meet Annex II (b) (</w:t>
            </w:r>
            <w:proofErr w:type="spellStart"/>
            <w:r w:rsidRPr="00610B3D">
              <w:rPr>
                <w:rFonts w:eastAsia="Times New Roman" w:cs="Times New Roman"/>
                <w:sz w:val="20"/>
                <w:szCs w:val="20"/>
                <w:lang w:eastAsia="en-GB"/>
              </w:rPr>
              <w:t>i</w:t>
            </w:r>
            <w:proofErr w:type="spellEnd"/>
            <w:r w:rsidRPr="00610B3D">
              <w:rPr>
                <w:rFonts w:eastAsia="Times New Roman" w:cs="Times New Roman"/>
                <w:sz w:val="20"/>
                <w:szCs w:val="20"/>
                <w:lang w:eastAsia="en-GB"/>
              </w:rPr>
              <w:t xml:space="preserve">, ii, iii) </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Polychlorinated </w:t>
            </w:r>
            <w:proofErr w:type="spellStart"/>
            <w:r w:rsidRPr="007077DB">
              <w:rPr>
                <w:rFonts w:eastAsia="Times New Roman" w:cs="Times New Roman"/>
                <w:b/>
                <w:sz w:val="20"/>
                <w:szCs w:val="20"/>
                <w:lang w:eastAsia="en-GB"/>
              </w:rPr>
              <w:t>naphthalenes</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70776-03-3</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Canada</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North America</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XXXVIII</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4836A8">
              <w:rPr>
                <w:rFonts w:eastAsia="Times New Roman" w:cs="Times New Roman"/>
                <w:b/>
                <w:sz w:val="20"/>
                <w:szCs w:val="20"/>
                <w:lang w:eastAsia="en-GB"/>
              </w:rPr>
              <w:t>CRC10</w:t>
            </w:r>
            <w:r w:rsidR="005C2F9A" w:rsidRPr="004836A8">
              <w:rPr>
                <w:rFonts w:eastAsia="Times New Roman" w:cs="Times New Roman"/>
                <w:b/>
                <w:sz w:val="20"/>
                <w:szCs w:val="20"/>
                <w:lang w:eastAsia="en-GB"/>
              </w:rPr>
              <w:t>:</w:t>
            </w:r>
            <w:r w:rsidR="004836A8">
              <w:rPr>
                <w:rFonts w:eastAsia="Times New Roman" w:cs="Times New Roman"/>
                <w:sz w:val="20"/>
                <w:szCs w:val="20"/>
                <w:lang w:eastAsia="en-GB"/>
              </w:rPr>
              <w:t xml:space="preserve"> </w:t>
            </w:r>
            <w:r w:rsidR="004836A8" w:rsidRPr="00E86A4E">
              <w:rPr>
                <w:rFonts w:eastAsia="Times New Roman" w:cs="Times New Roman"/>
                <w:b/>
                <w:sz w:val="20"/>
                <w:szCs w:val="20"/>
                <w:lang w:eastAsia="en-GB"/>
              </w:rPr>
              <w:t>meets all criteria of Annex II, rationale adopted</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Asia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CRC10</w:t>
            </w:r>
            <w:r w:rsidR="005C2F9A">
              <w:rPr>
                <w:rFonts w:eastAsia="Times New Roman" w:cs="Times New Roman"/>
                <w:sz w:val="20"/>
                <w:szCs w:val="20"/>
                <w:lang w:eastAsia="en-GB"/>
              </w:rPr>
              <w:t>:</w:t>
            </w:r>
            <w:r w:rsidR="004836A8">
              <w:rPr>
                <w:rFonts w:eastAsia="Times New Roman" w:cs="Times New Roman"/>
                <w:sz w:val="20"/>
                <w:szCs w:val="20"/>
                <w:lang w:eastAsia="en-GB"/>
              </w:rPr>
              <w:t xml:space="preserve"> does not meet Annex II (b) (</w:t>
            </w:r>
            <w:r w:rsidR="004836A8" w:rsidRPr="004836A8">
              <w:rPr>
                <w:rFonts w:eastAsia="Times New Roman" w:cs="Times New Roman"/>
                <w:sz w:val="20"/>
                <w:szCs w:val="20"/>
                <w:lang w:eastAsia="en-GB"/>
              </w:rPr>
              <w:t>iii)</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 xml:space="preserve">Short-chain chlorinated </w:t>
            </w:r>
            <w:proofErr w:type="spellStart"/>
            <w:r w:rsidRPr="007077DB">
              <w:rPr>
                <w:rFonts w:eastAsia="Times New Roman" w:cs="Times New Roman"/>
                <w:b/>
                <w:sz w:val="20"/>
                <w:szCs w:val="20"/>
                <w:lang w:eastAsia="en-GB"/>
              </w:rPr>
              <w:t>paraffins</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85535-84-8</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Canada</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North America</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XXXVIII</w:t>
            </w:r>
          </w:p>
        </w:tc>
        <w:tc>
          <w:tcPr>
            <w:tcW w:w="4570" w:type="dxa"/>
            <w:tcBorders>
              <w:top w:val="single" w:sz="18" w:space="0" w:color="auto"/>
              <w:bottom w:val="single" w:sz="6" w:space="0" w:color="auto"/>
              <w:right w:val="single" w:sz="18" w:space="0" w:color="auto"/>
            </w:tcBorders>
          </w:tcPr>
          <w:p w:rsidR="006E63CB" w:rsidRPr="00610B3D" w:rsidRDefault="007077DB" w:rsidP="00610B3D">
            <w:pPr>
              <w:autoSpaceDE w:val="0"/>
              <w:autoSpaceDN w:val="0"/>
              <w:adjustRightInd w:val="0"/>
              <w:spacing w:after="0" w:line="240" w:lineRule="auto"/>
              <w:rPr>
                <w:rFonts w:eastAsia="Times New Roman" w:cs="Times New Roman"/>
                <w:sz w:val="20"/>
                <w:szCs w:val="20"/>
                <w:lang w:eastAsia="en-GB"/>
              </w:rPr>
            </w:pPr>
            <w:r w:rsidRPr="007077DB">
              <w:rPr>
                <w:rFonts w:eastAsia="Times New Roman" w:cs="Times New Roman"/>
                <w:b/>
                <w:sz w:val="20"/>
                <w:szCs w:val="20"/>
                <w:lang w:eastAsia="en-GB"/>
              </w:rPr>
              <w:t>CRC10:</w:t>
            </w:r>
            <w:r w:rsidRPr="007077DB">
              <w:rPr>
                <w:rFonts w:eastAsia="Times New Roman" w:cs="Times New Roman"/>
                <w:sz w:val="20"/>
                <w:szCs w:val="20"/>
                <w:lang w:eastAsia="en-GB"/>
              </w:rPr>
              <w:t xml:space="preserve"> </w:t>
            </w:r>
            <w:r w:rsidRPr="007077DB">
              <w:rPr>
                <w:rFonts w:eastAsia="Times New Roman" w:cs="Times New Roman"/>
                <w:b/>
                <w:sz w:val="20"/>
                <w:szCs w:val="20"/>
                <w:lang w:eastAsia="en-GB"/>
              </w:rPr>
              <w:t>meets all criteria of Annex II, rationale adopted</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Norway</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XV</w:t>
            </w:r>
          </w:p>
        </w:tc>
        <w:tc>
          <w:tcPr>
            <w:tcW w:w="4570" w:type="dxa"/>
            <w:tcBorders>
              <w:top w:val="single" w:sz="6" w:space="0" w:color="auto"/>
              <w:bottom w:val="single" w:sz="18" w:space="0" w:color="auto"/>
              <w:right w:val="single" w:sz="18" w:space="0" w:color="auto"/>
            </w:tcBorders>
          </w:tcPr>
          <w:p w:rsidR="006E63CB" w:rsidRPr="00610B3D" w:rsidRDefault="007077DB" w:rsidP="00610B3D">
            <w:pPr>
              <w:autoSpaceDE w:val="0"/>
              <w:autoSpaceDN w:val="0"/>
              <w:adjustRightInd w:val="0"/>
              <w:spacing w:after="0" w:line="240" w:lineRule="auto"/>
              <w:rPr>
                <w:rFonts w:eastAsia="Times New Roman" w:cs="Times New Roman"/>
                <w:sz w:val="20"/>
                <w:szCs w:val="20"/>
                <w:lang w:eastAsia="en-GB"/>
              </w:rPr>
            </w:pPr>
            <w:r w:rsidRPr="007077DB">
              <w:rPr>
                <w:rFonts w:eastAsia="Times New Roman" w:cs="Times New Roman"/>
                <w:b/>
                <w:sz w:val="20"/>
                <w:szCs w:val="20"/>
                <w:lang w:eastAsia="en-GB"/>
              </w:rPr>
              <w:t>CRC10:</w:t>
            </w:r>
            <w:r w:rsidRPr="007077DB">
              <w:rPr>
                <w:rFonts w:eastAsia="Times New Roman" w:cs="Times New Roman"/>
                <w:sz w:val="20"/>
                <w:szCs w:val="20"/>
                <w:lang w:eastAsia="en-GB"/>
              </w:rPr>
              <w:t xml:space="preserve"> </w:t>
            </w:r>
            <w:r w:rsidRPr="007077DB">
              <w:rPr>
                <w:rFonts w:eastAsia="Times New Roman" w:cs="Times New Roman"/>
                <w:b/>
                <w:sz w:val="20"/>
                <w:szCs w:val="20"/>
                <w:lang w:eastAsia="en-GB"/>
              </w:rPr>
              <w:t>meets all criteria of Annex II, rationale adopted</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Trichlorfon</w:t>
            </w:r>
            <w:proofErr w:type="spellEnd"/>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52-68-6</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Brazil</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Latin America and Caribbean</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XXXIV</w:t>
            </w:r>
          </w:p>
        </w:tc>
        <w:tc>
          <w:tcPr>
            <w:tcW w:w="4570" w:type="dxa"/>
            <w:tcBorders>
              <w:top w:val="single" w:sz="18" w:space="0" w:color="auto"/>
              <w:bottom w:val="single" w:sz="6" w:space="0" w:color="auto"/>
              <w:right w:val="single" w:sz="18" w:space="0" w:color="auto"/>
            </w:tcBorders>
          </w:tcPr>
          <w:p w:rsidR="006E63CB" w:rsidRPr="004836A8" w:rsidRDefault="006E63CB" w:rsidP="00610B3D">
            <w:pPr>
              <w:autoSpaceDE w:val="0"/>
              <w:autoSpaceDN w:val="0"/>
              <w:adjustRightInd w:val="0"/>
              <w:spacing w:after="0" w:line="240" w:lineRule="auto"/>
              <w:rPr>
                <w:rFonts w:eastAsia="Times New Roman" w:cs="Times New Roman"/>
                <w:b/>
                <w:sz w:val="20"/>
                <w:szCs w:val="20"/>
                <w:lang w:eastAsia="en-GB"/>
              </w:rPr>
            </w:pPr>
            <w:r w:rsidRPr="004836A8">
              <w:rPr>
                <w:rFonts w:eastAsia="Times New Roman" w:cs="Times New Roman"/>
                <w:b/>
                <w:sz w:val="20"/>
                <w:szCs w:val="20"/>
                <w:lang w:eastAsia="en-GB"/>
              </w:rPr>
              <w:t>CRC8: meets all criteria of Annex II, rationale adopted, decision guidance document finalized.</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Pesticide</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European Community</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Europe</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w:t>
            </w:r>
          </w:p>
        </w:tc>
        <w:tc>
          <w:tcPr>
            <w:tcW w:w="4570" w:type="dxa"/>
            <w:tcBorders>
              <w:top w:val="single" w:sz="6" w:space="0" w:color="auto"/>
              <w:bottom w:val="single" w:sz="18" w:space="0" w:color="auto"/>
              <w:right w:val="single" w:sz="18" w:space="0" w:color="auto"/>
            </w:tcBorders>
          </w:tcPr>
          <w:p w:rsidR="006E63CB" w:rsidRPr="004836A8" w:rsidRDefault="006E63CB" w:rsidP="00610B3D">
            <w:pPr>
              <w:autoSpaceDE w:val="0"/>
              <w:autoSpaceDN w:val="0"/>
              <w:adjustRightInd w:val="0"/>
              <w:spacing w:after="0" w:line="240" w:lineRule="auto"/>
              <w:rPr>
                <w:rFonts w:eastAsia="Times New Roman" w:cs="Times New Roman"/>
                <w:b/>
                <w:sz w:val="20"/>
                <w:szCs w:val="20"/>
                <w:lang w:eastAsia="en-GB"/>
              </w:rPr>
            </w:pPr>
            <w:r w:rsidRPr="004836A8">
              <w:rPr>
                <w:rFonts w:eastAsia="Times New Roman" w:cs="Times New Roman"/>
                <w:b/>
                <w:sz w:val="20"/>
                <w:szCs w:val="20"/>
                <w:lang w:eastAsia="en-GB"/>
              </w:rPr>
              <w:t>CRC8: meets all criteria of Annex II, rationale adopted, decision guidance document finalized.</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shd w:val="clear" w:color="auto" w:fill="auto"/>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r w:rsidRPr="007077DB">
              <w:rPr>
                <w:rFonts w:eastAsia="Times New Roman" w:cs="Times New Roman"/>
                <w:b/>
                <w:sz w:val="20"/>
                <w:szCs w:val="20"/>
                <w:lang w:eastAsia="en-GB"/>
              </w:rPr>
              <w:t>Tributyltin compounds</w:t>
            </w:r>
          </w:p>
        </w:tc>
        <w:tc>
          <w:tcPr>
            <w:tcW w:w="1276" w:type="dxa"/>
            <w:vMerge w:val="restart"/>
            <w:tcBorders>
              <w:top w:val="single" w:sz="18"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56-35-9</w:t>
            </w:r>
          </w:p>
        </w:tc>
        <w:tc>
          <w:tcPr>
            <w:tcW w:w="1241" w:type="dxa"/>
            <w:tcBorders>
              <w:top w:val="single" w:sz="18"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18"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Canada</w:t>
            </w:r>
          </w:p>
        </w:tc>
        <w:tc>
          <w:tcPr>
            <w:tcW w:w="1440" w:type="dxa"/>
            <w:tcBorders>
              <w:top w:val="single" w:sz="18"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North America</w:t>
            </w:r>
          </w:p>
        </w:tc>
        <w:tc>
          <w:tcPr>
            <w:tcW w:w="1504" w:type="dxa"/>
            <w:tcBorders>
              <w:top w:val="single" w:sz="18"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XXXVIII</w:t>
            </w:r>
          </w:p>
        </w:tc>
        <w:tc>
          <w:tcPr>
            <w:tcW w:w="4570" w:type="dxa"/>
            <w:tcBorders>
              <w:top w:val="single" w:sz="18" w:space="0" w:color="auto"/>
              <w:bottom w:val="single" w:sz="6" w:space="0" w:color="auto"/>
              <w:right w:val="single" w:sz="18" w:space="0" w:color="auto"/>
            </w:tcBorders>
            <w:shd w:val="clear" w:color="auto" w:fill="auto"/>
          </w:tcPr>
          <w:p w:rsidR="006E63CB" w:rsidRPr="00610B3D" w:rsidRDefault="007077DB" w:rsidP="00610B3D">
            <w:pPr>
              <w:autoSpaceDE w:val="0"/>
              <w:autoSpaceDN w:val="0"/>
              <w:adjustRightInd w:val="0"/>
              <w:spacing w:after="0" w:line="240" w:lineRule="auto"/>
              <w:rPr>
                <w:rFonts w:eastAsia="Times New Roman" w:cs="Times New Roman"/>
                <w:sz w:val="20"/>
                <w:szCs w:val="20"/>
                <w:lang w:eastAsia="en-GB"/>
              </w:rPr>
            </w:pPr>
            <w:r w:rsidRPr="007077DB">
              <w:rPr>
                <w:rFonts w:eastAsia="Times New Roman" w:cs="Times New Roman"/>
                <w:b/>
                <w:sz w:val="20"/>
                <w:szCs w:val="20"/>
                <w:lang w:eastAsia="en-GB"/>
              </w:rPr>
              <w:t>CRC10:</w:t>
            </w:r>
            <w:r w:rsidRPr="007077DB">
              <w:rPr>
                <w:rFonts w:eastAsia="Times New Roman" w:cs="Times New Roman"/>
                <w:sz w:val="20"/>
                <w:szCs w:val="20"/>
                <w:lang w:eastAsia="en-GB"/>
              </w:rPr>
              <w:t xml:space="preserve"> </w:t>
            </w:r>
            <w:r w:rsidRPr="007077DB">
              <w:rPr>
                <w:rFonts w:eastAsia="Times New Roman" w:cs="Times New Roman"/>
                <w:b/>
                <w:sz w:val="20"/>
                <w:szCs w:val="20"/>
                <w:lang w:eastAsia="en-GB"/>
              </w:rPr>
              <w:t>meets all criteria of Annex II, rationale adopted</w:t>
            </w:r>
          </w:p>
        </w:tc>
      </w:tr>
      <w:tr w:rsidR="006E63CB" w:rsidRPr="00610B3D" w:rsidTr="00E146AE">
        <w:trPr>
          <w:cantSplit/>
          <w:trHeight w:val="103"/>
        </w:trPr>
        <w:tc>
          <w:tcPr>
            <w:tcW w:w="2269" w:type="dxa"/>
            <w:vMerge/>
            <w:tcBorders>
              <w:top w:val="single" w:sz="6" w:space="0" w:color="auto"/>
              <w:left w:val="single" w:sz="18" w:space="0" w:color="auto"/>
              <w:bottom w:val="single" w:sz="6" w:space="0" w:color="auto"/>
            </w:tcBorders>
            <w:shd w:val="clear" w:color="auto" w:fill="auto"/>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Japan</w:t>
            </w:r>
          </w:p>
        </w:tc>
        <w:tc>
          <w:tcPr>
            <w:tcW w:w="1440" w:type="dxa"/>
            <w:tcBorders>
              <w:top w:val="single" w:sz="6"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6" w:space="0" w:color="auto"/>
              <w:bottom w:val="single" w:sz="6"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XXI</w:t>
            </w:r>
          </w:p>
        </w:tc>
        <w:tc>
          <w:tcPr>
            <w:tcW w:w="4570" w:type="dxa"/>
            <w:tcBorders>
              <w:top w:val="single" w:sz="6" w:space="0" w:color="auto"/>
              <w:bottom w:val="single" w:sz="6" w:space="0" w:color="auto"/>
              <w:right w:val="single" w:sz="18" w:space="0" w:color="auto"/>
            </w:tcBorders>
            <w:shd w:val="clear" w:color="auto" w:fill="auto"/>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w:t>
            </w:r>
          </w:p>
        </w:tc>
      </w:tr>
      <w:tr w:rsidR="006E63CB" w:rsidRPr="00610B3D" w:rsidTr="00E146AE">
        <w:trPr>
          <w:cantSplit/>
          <w:trHeight w:val="103"/>
        </w:trPr>
        <w:tc>
          <w:tcPr>
            <w:tcW w:w="2269" w:type="dxa"/>
            <w:vMerge/>
            <w:tcBorders>
              <w:top w:val="single" w:sz="6" w:space="0" w:color="auto"/>
              <w:left w:val="single" w:sz="18" w:space="0" w:color="auto"/>
              <w:bottom w:val="single" w:sz="18"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Industrial chemical</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Korea, Republic of</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Asia</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Circular XX</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CRC1: does not meet Annex II (b) (iii)</w:t>
            </w:r>
          </w:p>
        </w:tc>
      </w:tr>
      <w:tr w:rsidR="006E63CB" w:rsidRPr="00610B3D" w:rsidTr="00E146AE">
        <w:trPr>
          <w:cantSplit/>
          <w:trHeight w:val="103"/>
        </w:trPr>
        <w:tc>
          <w:tcPr>
            <w:tcW w:w="2269" w:type="dxa"/>
            <w:vMerge w:val="restart"/>
            <w:tcBorders>
              <w:top w:val="single" w:sz="18" w:space="0" w:color="auto"/>
              <w:left w:val="single" w:sz="18" w:space="0" w:color="auto"/>
              <w:bottom w:val="single" w:sz="6" w:space="0" w:color="auto"/>
            </w:tcBorders>
          </w:tcPr>
          <w:p w:rsidR="006E63CB" w:rsidRPr="007077DB" w:rsidRDefault="006E63CB" w:rsidP="00610B3D">
            <w:pPr>
              <w:autoSpaceDE w:val="0"/>
              <w:autoSpaceDN w:val="0"/>
              <w:adjustRightInd w:val="0"/>
              <w:spacing w:after="0" w:line="240" w:lineRule="auto"/>
              <w:rPr>
                <w:rFonts w:eastAsia="Times New Roman" w:cs="Times New Roman"/>
                <w:b/>
                <w:sz w:val="20"/>
                <w:szCs w:val="20"/>
                <w:lang w:eastAsia="en-GB"/>
              </w:rPr>
            </w:pPr>
            <w:proofErr w:type="spellStart"/>
            <w:r w:rsidRPr="007077DB">
              <w:rPr>
                <w:rFonts w:eastAsia="Times New Roman" w:cs="Times New Roman"/>
                <w:b/>
                <w:sz w:val="20"/>
                <w:szCs w:val="20"/>
                <w:lang w:eastAsia="en-GB"/>
              </w:rPr>
              <w:t>Vinclozolin</w:t>
            </w:r>
            <w:proofErr w:type="spellEnd"/>
            <w:r w:rsidRPr="007077DB">
              <w:rPr>
                <w:rFonts w:eastAsia="Times New Roman" w:cs="Times New Roman"/>
                <w:b/>
                <w:sz w:val="20"/>
                <w:szCs w:val="20"/>
                <w:lang w:eastAsia="en-GB"/>
              </w:rPr>
              <w:t xml:space="preserve"> </w:t>
            </w:r>
          </w:p>
        </w:tc>
        <w:tc>
          <w:tcPr>
            <w:tcW w:w="1276" w:type="dxa"/>
            <w:vMerge w:val="restart"/>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50471-44-8 </w:t>
            </w:r>
          </w:p>
        </w:tc>
        <w:tc>
          <w:tcPr>
            <w:tcW w:w="1241"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Jordan </w:t>
            </w:r>
          </w:p>
        </w:tc>
        <w:tc>
          <w:tcPr>
            <w:tcW w:w="1440"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Near East </w:t>
            </w:r>
          </w:p>
        </w:tc>
        <w:tc>
          <w:tcPr>
            <w:tcW w:w="1504" w:type="dxa"/>
            <w:tcBorders>
              <w:top w:val="single" w:sz="18" w:space="0" w:color="auto"/>
              <w:bottom w:val="single" w:sz="6"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XVIII </w:t>
            </w:r>
          </w:p>
        </w:tc>
        <w:tc>
          <w:tcPr>
            <w:tcW w:w="4570" w:type="dxa"/>
            <w:tcBorders>
              <w:top w:val="single" w:sz="18" w:space="0" w:color="auto"/>
              <w:bottom w:val="single" w:sz="6"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r w:rsidR="006E63CB" w:rsidRPr="00610B3D" w:rsidTr="00E146AE">
        <w:trPr>
          <w:cantSplit/>
          <w:trHeight w:val="102"/>
        </w:trPr>
        <w:tc>
          <w:tcPr>
            <w:tcW w:w="2269" w:type="dxa"/>
            <w:vMerge/>
            <w:tcBorders>
              <w:top w:val="single" w:sz="6" w:space="0" w:color="auto"/>
              <w:left w:val="single" w:sz="18"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76" w:type="dxa"/>
            <w:vMerge/>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p>
        </w:tc>
        <w:tc>
          <w:tcPr>
            <w:tcW w:w="1241"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Pesticide </w:t>
            </w:r>
          </w:p>
        </w:tc>
        <w:tc>
          <w:tcPr>
            <w:tcW w:w="1876"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Norway </w:t>
            </w:r>
          </w:p>
        </w:tc>
        <w:tc>
          <w:tcPr>
            <w:tcW w:w="1440"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Europe </w:t>
            </w:r>
          </w:p>
        </w:tc>
        <w:tc>
          <w:tcPr>
            <w:tcW w:w="1504" w:type="dxa"/>
            <w:tcBorders>
              <w:top w:val="single" w:sz="6" w:space="0" w:color="auto"/>
              <w:bottom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Circular XIII </w:t>
            </w:r>
          </w:p>
        </w:tc>
        <w:tc>
          <w:tcPr>
            <w:tcW w:w="4570" w:type="dxa"/>
            <w:tcBorders>
              <w:top w:val="single" w:sz="6" w:space="0" w:color="auto"/>
              <w:bottom w:val="single" w:sz="18" w:space="0" w:color="auto"/>
              <w:right w:val="single" w:sz="18" w:space="0" w:color="auto"/>
            </w:tcBorders>
          </w:tcPr>
          <w:p w:rsidR="006E63CB" w:rsidRPr="00610B3D" w:rsidRDefault="006E63CB" w:rsidP="00610B3D">
            <w:pPr>
              <w:autoSpaceDE w:val="0"/>
              <w:autoSpaceDN w:val="0"/>
              <w:adjustRightInd w:val="0"/>
              <w:spacing w:after="0" w:line="240" w:lineRule="auto"/>
              <w:rPr>
                <w:rFonts w:eastAsia="Times New Roman" w:cs="Times New Roman"/>
                <w:sz w:val="20"/>
                <w:szCs w:val="20"/>
                <w:lang w:eastAsia="en-GB"/>
              </w:rPr>
            </w:pPr>
            <w:r w:rsidRPr="00610B3D">
              <w:rPr>
                <w:rFonts w:eastAsia="Times New Roman" w:cs="Times New Roman"/>
                <w:sz w:val="20"/>
                <w:szCs w:val="20"/>
                <w:lang w:eastAsia="en-GB"/>
              </w:rPr>
              <w:t xml:space="preserve">ICRC5: does not meet Annex II (b) (iii) </w:t>
            </w:r>
          </w:p>
        </w:tc>
      </w:tr>
    </w:tbl>
    <w:p w:rsidR="00D2582D" w:rsidRPr="005A6BCD" w:rsidRDefault="00D2582D" w:rsidP="005C2F9A">
      <w:pPr>
        <w:tabs>
          <w:tab w:val="left" w:pos="3600"/>
        </w:tabs>
      </w:pPr>
    </w:p>
    <w:sectPr w:rsidR="00D2582D" w:rsidRPr="005A6BCD" w:rsidSect="006E63CB">
      <w:pgSz w:w="16840" w:h="11907"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36" w:rsidRDefault="00647136" w:rsidP="00610B3D">
      <w:pPr>
        <w:spacing w:after="0" w:line="240" w:lineRule="auto"/>
      </w:pPr>
      <w:r>
        <w:separator/>
      </w:r>
    </w:p>
  </w:endnote>
  <w:endnote w:type="continuationSeparator" w:id="0">
    <w:p w:rsidR="00647136" w:rsidRDefault="00647136" w:rsidP="0061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36" w:rsidRDefault="00647136" w:rsidP="00610B3D">
      <w:pPr>
        <w:spacing w:after="0" w:line="240" w:lineRule="auto"/>
      </w:pPr>
      <w:r>
        <w:separator/>
      </w:r>
    </w:p>
  </w:footnote>
  <w:footnote w:type="continuationSeparator" w:id="0">
    <w:p w:rsidR="00647136" w:rsidRDefault="00647136" w:rsidP="00610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B1F"/>
    <w:multiLevelType w:val="hybridMultilevel"/>
    <w:tmpl w:val="9498F1A0"/>
    <w:lvl w:ilvl="0" w:tplc="E7A43784">
      <w:start w:val="1"/>
      <w:numFmt w:val="lowerLetter"/>
      <w:pStyle w:val="Paralevel2"/>
      <w:lvlText w:val="(%1)"/>
      <w:lvlJc w:val="left"/>
      <w:pPr>
        <w:tabs>
          <w:tab w:val="num" w:pos="1247"/>
        </w:tabs>
        <w:ind w:left="1247"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1681108B"/>
    <w:multiLevelType w:val="hybridMultilevel"/>
    <w:tmpl w:val="C0DAF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113A7"/>
    <w:multiLevelType w:val="multilevel"/>
    <w:tmpl w:val="48241D10"/>
    <w:numStyleLink w:val="Normallist"/>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D987609"/>
    <w:multiLevelType w:val="hybridMultilevel"/>
    <w:tmpl w:val="F6E4356A"/>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1754E11"/>
    <w:multiLevelType w:val="hybridMultilevel"/>
    <w:tmpl w:val="4DFC3E80"/>
    <w:lvl w:ilvl="0" w:tplc="25A81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A4580A"/>
    <w:multiLevelType w:val="hybridMultilevel"/>
    <w:tmpl w:val="6250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95219"/>
    <w:multiLevelType w:val="hybridMultilevel"/>
    <w:tmpl w:val="88DCCE2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84854BF"/>
    <w:multiLevelType w:val="hybridMultilevel"/>
    <w:tmpl w:val="A6E41462"/>
    <w:lvl w:ilvl="0" w:tplc="FFFFFFFF">
      <w:start w:val="1"/>
      <w:numFmt w:val="lowerRoman"/>
      <w:pStyle w:val="Paralevel3"/>
      <w:lvlText w:val="(%1)"/>
      <w:lvlJc w:val="left"/>
      <w:pPr>
        <w:tabs>
          <w:tab w:val="num" w:pos="1872"/>
        </w:tabs>
        <w:ind w:left="3743" w:hanging="624"/>
      </w:pPr>
      <w:rPr>
        <w:rFonts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9040B9E"/>
    <w:multiLevelType w:val="hybridMultilevel"/>
    <w:tmpl w:val="B50A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C50247"/>
    <w:multiLevelType w:val="hybridMultilevel"/>
    <w:tmpl w:val="1E5E7976"/>
    <w:lvl w:ilvl="0" w:tplc="454A88F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542C6923"/>
    <w:multiLevelType w:val="hybridMultilevel"/>
    <w:tmpl w:val="8070EA2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Symbol"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Symbol"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Symbol"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nsid w:val="6CEF4F0B"/>
    <w:multiLevelType w:val="hybridMultilevel"/>
    <w:tmpl w:val="46AEC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C36C84"/>
    <w:multiLevelType w:val="hybridMultilevel"/>
    <w:tmpl w:val="C8C25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014771"/>
    <w:multiLevelType w:val="hybridMultilevel"/>
    <w:tmpl w:val="F1D4E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1"/>
  </w:num>
  <w:num w:numId="6">
    <w:abstractNumId w:val="10"/>
  </w:num>
  <w:num w:numId="7">
    <w:abstractNumId w:val="0"/>
  </w:num>
  <w:num w:numId="8">
    <w:abstractNumId w:val="12"/>
  </w:num>
  <w:num w:numId="9">
    <w:abstractNumId w:val="5"/>
  </w:num>
  <w:num w:numId="10">
    <w:abstractNumId w:val="15"/>
  </w:num>
  <w:num w:numId="11">
    <w:abstractNumId w:val="7"/>
  </w:num>
  <w:num w:numId="12">
    <w:abstractNumId w:val="11"/>
  </w:num>
  <w:num w:numId="13">
    <w:abstractNumId w:val="16"/>
  </w:num>
  <w:num w:numId="14">
    <w:abstractNumId w:val="2"/>
  </w:num>
  <w:num w:numId="15">
    <w:abstractNumId w:val="17"/>
  </w:num>
  <w:num w:numId="16">
    <w:abstractNumId w:val="1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3D"/>
    <w:rsid w:val="0022317E"/>
    <w:rsid w:val="003551B8"/>
    <w:rsid w:val="003B6F05"/>
    <w:rsid w:val="004836A8"/>
    <w:rsid w:val="004C42D3"/>
    <w:rsid w:val="004E6E25"/>
    <w:rsid w:val="005A6BCD"/>
    <w:rsid w:val="005C2F9A"/>
    <w:rsid w:val="005E0F11"/>
    <w:rsid w:val="00610B3D"/>
    <w:rsid w:val="00647136"/>
    <w:rsid w:val="006D0950"/>
    <w:rsid w:val="006E63CB"/>
    <w:rsid w:val="007077DB"/>
    <w:rsid w:val="00783E6D"/>
    <w:rsid w:val="007E27B8"/>
    <w:rsid w:val="009A4ECB"/>
    <w:rsid w:val="009C087B"/>
    <w:rsid w:val="00AB0555"/>
    <w:rsid w:val="00B014AF"/>
    <w:rsid w:val="00B65C36"/>
    <w:rsid w:val="00BC211F"/>
    <w:rsid w:val="00D2582D"/>
    <w:rsid w:val="00E146AE"/>
    <w:rsid w:val="00E86A4E"/>
    <w:rsid w:val="00F5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paragraph" w:styleId="Heading1">
    <w:name w:val="heading 1"/>
    <w:basedOn w:val="Normal"/>
    <w:next w:val="Normalnumber"/>
    <w:link w:val="Heading1Char"/>
    <w:qFormat/>
    <w:rsid w:val="00610B3D"/>
    <w:pPr>
      <w:keepNext/>
      <w:tabs>
        <w:tab w:val="left" w:pos="1247"/>
        <w:tab w:val="left" w:pos="1814"/>
      </w:tabs>
      <w:spacing w:before="240" w:after="120" w:line="240" w:lineRule="auto"/>
      <w:ind w:left="1247" w:hanging="680"/>
      <w:outlineLvl w:val="0"/>
    </w:pPr>
    <w:rPr>
      <w:rFonts w:eastAsia="Times New Roman" w:cs="Times New Roman"/>
      <w:b/>
      <w:sz w:val="28"/>
      <w:szCs w:val="20"/>
    </w:rPr>
  </w:style>
  <w:style w:type="paragraph" w:styleId="Heading2">
    <w:name w:val="heading 2"/>
    <w:aliases w:val="Chpt"/>
    <w:basedOn w:val="Normal"/>
    <w:next w:val="Normalnumber"/>
    <w:link w:val="Heading2Char"/>
    <w:qFormat/>
    <w:rsid w:val="00610B3D"/>
    <w:pPr>
      <w:keepNext/>
      <w:spacing w:before="240" w:after="120" w:line="240" w:lineRule="auto"/>
      <w:ind w:left="1247" w:hanging="680"/>
      <w:outlineLvl w:val="1"/>
    </w:pPr>
    <w:rPr>
      <w:rFonts w:eastAsia="Times New Roman" w:cs="Times New Roman"/>
      <w:b/>
      <w:szCs w:val="24"/>
    </w:rPr>
  </w:style>
  <w:style w:type="paragraph" w:styleId="Heading3">
    <w:name w:val="heading 3"/>
    <w:aliases w:val="Sec"/>
    <w:basedOn w:val="Normal"/>
    <w:next w:val="Normalnumber"/>
    <w:link w:val="Heading3Char"/>
    <w:qFormat/>
    <w:rsid w:val="00610B3D"/>
    <w:pPr>
      <w:tabs>
        <w:tab w:val="left" w:pos="1247"/>
      </w:tabs>
      <w:spacing w:after="120" w:line="240" w:lineRule="auto"/>
      <w:ind w:left="1247" w:hanging="680"/>
      <w:outlineLvl w:val="2"/>
    </w:pPr>
    <w:rPr>
      <w:rFonts w:eastAsia="Times New Roman" w:cs="Times New Roman"/>
      <w:b/>
      <w:sz w:val="22"/>
      <w:szCs w:val="20"/>
    </w:rPr>
  </w:style>
  <w:style w:type="paragraph" w:styleId="Heading4">
    <w:name w:val="heading 4"/>
    <w:aliases w:val="MainPara"/>
    <w:basedOn w:val="Heading3"/>
    <w:next w:val="Normalnumber"/>
    <w:link w:val="Heading4Char"/>
    <w:qFormat/>
    <w:rsid w:val="00610B3D"/>
    <w:pPr>
      <w:keepNext/>
      <w:outlineLvl w:val="3"/>
    </w:pPr>
  </w:style>
  <w:style w:type="paragraph" w:styleId="Heading5">
    <w:name w:val="heading 5"/>
    <w:basedOn w:val="Normal"/>
    <w:next w:val="Normal"/>
    <w:link w:val="Heading5Char"/>
    <w:qFormat/>
    <w:rsid w:val="00610B3D"/>
    <w:pPr>
      <w:keepNext/>
      <w:spacing w:after="0" w:line="240" w:lineRule="auto"/>
      <w:outlineLvl w:val="4"/>
    </w:pPr>
    <w:rPr>
      <w:rFonts w:ascii="Univers" w:eastAsia="Times New Roman" w:hAnsi="Univers" w:cs="Times New Roman"/>
      <w:b/>
      <w:szCs w:val="20"/>
    </w:rPr>
  </w:style>
  <w:style w:type="paragraph" w:styleId="Heading6">
    <w:name w:val="heading 6"/>
    <w:basedOn w:val="Normal"/>
    <w:next w:val="Normal"/>
    <w:link w:val="Heading6Char"/>
    <w:qFormat/>
    <w:rsid w:val="00610B3D"/>
    <w:pPr>
      <w:keepNext/>
      <w:spacing w:after="0" w:line="240" w:lineRule="auto"/>
      <w:ind w:left="578"/>
      <w:outlineLvl w:val="5"/>
    </w:pPr>
    <w:rPr>
      <w:rFonts w:eastAsia="Times New Roman" w:cs="Times New Roman"/>
      <w:b/>
      <w:bCs/>
      <w:szCs w:val="20"/>
    </w:rPr>
  </w:style>
  <w:style w:type="paragraph" w:styleId="Heading7">
    <w:name w:val="heading 7"/>
    <w:basedOn w:val="Normal"/>
    <w:next w:val="Normal"/>
    <w:link w:val="Heading7Char"/>
    <w:qFormat/>
    <w:rsid w:val="00610B3D"/>
    <w:pPr>
      <w:keepNext/>
      <w:widowControl w:val="0"/>
      <w:spacing w:after="0" w:line="240" w:lineRule="auto"/>
      <w:jc w:val="center"/>
      <w:outlineLvl w:val="6"/>
    </w:pPr>
    <w:rPr>
      <w:rFonts w:eastAsia="Times New Roman" w:cs="Times New Roman"/>
      <w:snapToGrid w:val="0"/>
      <w:sz w:val="22"/>
      <w:szCs w:val="20"/>
      <w:u w:val="single"/>
      <w:lang w:val="en-US"/>
    </w:rPr>
  </w:style>
  <w:style w:type="paragraph" w:styleId="Heading8">
    <w:name w:val="heading 8"/>
    <w:basedOn w:val="Normal"/>
    <w:next w:val="Normal"/>
    <w:link w:val="Heading8Char"/>
    <w:qFormat/>
    <w:rsid w:val="00610B3D"/>
    <w:pPr>
      <w:keepNext/>
      <w:widowControl w:val="0"/>
      <w:numPr>
        <w:numId w:val="1"/>
      </w:numPr>
      <w:tabs>
        <w:tab w:val="left" w:pos="-1440"/>
        <w:tab w:val="left" w:pos="-720"/>
      </w:tabs>
      <w:suppressAutoHyphens/>
      <w:spacing w:after="0" w:line="240" w:lineRule="auto"/>
      <w:ind w:hanging="360"/>
      <w:jc w:val="center"/>
      <w:outlineLvl w:val="7"/>
    </w:pPr>
    <w:rPr>
      <w:rFonts w:eastAsia="Times New Roman" w:cs="Times New Roman"/>
      <w:snapToGrid w:val="0"/>
      <w:sz w:val="22"/>
      <w:szCs w:val="20"/>
      <w:u w:val="single"/>
      <w:lang w:val="en-US"/>
    </w:rPr>
  </w:style>
  <w:style w:type="paragraph" w:styleId="Heading9">
    <w:name w:val="heading 9"/>
    <w:basedOn w:val="Normal"/>
    <w:next w:val="Normal"/>
    <w:link w:val="Heading9Char"/>
    <w:qFormat/>
    <w:rsid w:val="00610B3D"/>
    <w:pPr>
      <w:keepNext/>
      <w:widowControl w:val="0"/>
      <w:numPr>
        <w:numId w:val="2"/>
      </w:numPr>
      <w:suppressAutoHyphens/>
      <w:spacing w:after="0" w:line="240" w:lineRule="auto"/>
      <w:jc w:val="center"/>
      <w:outlineLvl w:val="8"/>
    </w:pPr>
    <w:rPr>
      <w:rFonts w:eastAsia="Times New Roman" w:cs="Times New Roman"/>
      <w:snapToGrid w:val="0"/>
      <w:sz w:val="2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610B3D"/>
    <w:rPr>
      <w:rFonts w:ascii="Times New Roman" w:eastAsia="Times New Roman" w:hAnsi="Times New Roman" w:cs="Times New Roman"/>
      <w:b/>
      <w:sz w:val="28"/>
      <w:szCs w:val="20"/>
      <w:lang w:val="en-GB"/>
    </w:rPr>
  </w:style>
  <w:style w:type="character" w:customStyle="1" w:styleId="Heading2Char">
    <w:name w:val="Heading 2 Char"/>
    <w:aliases w:val="Chpt Char"/>
    <w:basedOn w:val="DefaultParagraphFont"/>
    <w:link w:val="Heading2"/>
    <w:rsid w:val="00610B3D"/>
    <w:rPr>
      <w:rFonts w:ascii="Times New Roman" w:eastAsia="Times New Roman" w:hAnsi="Times New Roman" w:cs="Times New Roman"/>
      <w:b/>
      <w:sz w:val="24"/>
      <w:szCs w:val="24"/>
      <w:lang w:val="en-GB"/>
    </w:rPr>
  </w:style>
  <w:style w:type="character" w:customStyle="1" w:styleId="Heading3Char">
    <w:name w:val="Heading 3 Char"/>
    <w:aliases w:val="Sec Char"/>
    <w:basedOn w:val="DefaultParagraphFont"/>
    <w:link w:val="Heading3"/>
    <w:rsid w:val="00610B3D"/>
    <w:rPr>
      <w:rFonts w:ascii="Times New Roman" w:eastAsia="Times New Roman" w:hAnsi="Times New Roman" w:cs="Times New Roman"/>
      <w:b/>
      <w:szCs w:val="20"/>
      <w:lang w:val="en-GB"/>
    </w:rPr>
  </w:style>
  <w:style w:type="character" w:customStyle="1" w:styleId="Heading4Char">
    <w:name w:val="Heading 4 Char"/>
    <w:aliases w:val="MainPara Char"/>
    <w:basedOn w:val="DefaultParagraphFont"/>
    <w:link w:val="Heading4"/>
    <w:rsid w:val="00610B3D"/>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0B3D"/>
    <w:rPr>
      <w:rFonts w:ascii="Univers" w:eastAsia="Times New Roman" w:hAnsi="Univers" w:cs="Times New Roman"/>
      <w:b/>
      <w:sz w:val="24"/>
      <w:szCs w:val="20"/>
      <w:lang w:val="en-GB"/>
    </w:rPr>
  </w:style>
  <w:style w:type="character" w:customStyle="1" w:styleId="Heading6Char">
    <w:name w:val="Heading 6 Char"/>
    <w:basedOn w:val="DefaultParagraphFont"/>
    <w:link w:val="Heading6"/>
    <w:rsid w:val="00610B3D"/>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rsid w:val="00610B3D"/>
    <w:rPr>
      <w:rFonts w:ascii="Times New Roman" w:eastAsia="Times New Roman" w:hAnsi="Times New Roman" w:cs="Times New Roman"/>
      <w:snapToGrid w:val="0"/>
      <w:szCs w:val="20"/>
      <w:u w:val="single"/>
    </w:rPr>
  </w:style>
  <w:style w:type="character" w:customStyle="1" w:styleId="Heading8Char">
    <w:name w:val="Heading 8 Char"/>
    <w:basedOn w:val="DefaultParagraphFont"/>
    <w:link w:val="Heading8"/>
    <w:rsid w:val="00610B3D"/>
    <w:rPr>
      <w:rFonts w:ascii="Times New Roman" w:eastAsia="Times New Roman" w:hAnsi="Times New Roman" w:cs="Times New Roman"/>
      <w:snapToGrid w:val="0"/>
      <w:szCs w:val="20"/>
      <w:u w:val="single"/>
    </w:rPr>
  </w:style>
  <w:style w:type="character" w:customStyle="1" w:styleId="Heading9Char">
    <w:name w:val="Heading 9 Char"/>
    <w:basedOn w:val="DefaultParagraphFont"/>
    <w:link w:val="Heading9"/>
    <w:rsid w:val="00610B3D"/>
    <w:rPr>
      <w:rFonts w:ascii="Times New Roman" w:eastAsia="Times New Roman" w:hAnsi="Times New Roman" w:cs="Times New Roman"/>
      <w:snapToGrid w:val="0"/>
      <w:szCs w:val="20"/>
      <w:u w:val="single"/>
    </w:rPr>
  </w:style>
  <w:style w:type="numbering" w:customStyle="1" w:styleId="NoList1">
    <w:name w:val="No List1"/>
    <w:next w:val="NoList"/>
    <w:semiHidden/>
    <w:rsid w:val="00610B3D"/>
  </w:style>
  <w:style w:type="character" w:styleId="PageNumber">
    <w:name w:val="page number"/>
    <w:semiHidden/>
    <w:rsid w:val="00610B3D"/>
    <w:rPr>
      <w:rFonts w:ascii="Times New Roman" w:hAnsi="Times New Roman"/>
      <w:b/>
      <w:sz w:val="18"/>
    </w:rPr>
  </w:style>
  <w:style w:type="table" w:customStyle="1" w:styleId="Tabledocright">
    <w:name w:val="Table_doc_right"/>
    <w:basedOn w:val="TableNormal"/>
    <w:rsid w:val="00610B3D"/>
    <w:pPr>
      <w:spacing w:before="40" w:after="40" w:line="240" w:lineRule="auto"/>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610B3D"/>
    <w:pPr>
      <w:spacing w:after="0" w:line="240" w:lineRule="auto"/>
      <w:ind w:left="1000"/>
    </w:pPr>
    <w:rPr>
      <w:rFonts w:eastAsia="Times New Roman" w:cs="Times New Roman"/>
      <w:sz w:val="18"/>
      <w:szCs w:val="18"/>
    </w:rPr>
  </w:style>
  <w:style w:type="paragraph" w:styleId="TOC7">
    <w:name w:val="toc 7"/>
    <w:basedOn w:val="Normal"/>
    <w:next w:val="Normal"/>
    <w:autoRedefine/>
    <w:semiHidden/>
    <w:rsid w:val="00610B3D"/>
    <w:pPr>
      <w:spacing w:after="0" w:line="240" w:lineRule="auto"/>
      <w:ind w:left="1200"/>
    </w:pPr>
    <w:rPr>
      <w:rFonts w:eastAsia="Times New Roman" w:cs="Times New Roman"/>
      <w:sz w:val="18"/>
      <w:szCs w:val="18"/>
    </w:rPr>
  </w:style>
  <w:style w:type="paragraph" w:styleId="TOC8">
    <w:name w:val="toc 8"/>
    <w:basedOn w:val="Normal"/>
    <w:next w:val="Normal"/>
    <w:autoRedefine/>
    <w:semiHidden/>
    <w:rsid w:val="00610B3D"/>
    <w:pPr>
      <w:spacing w:after="0" w:line="240" w:lineRule="auto"/>
      <w:ind w:left="1400"/>
    </w:pPr>
    <w:rPr>
      <w:rFonts w:eastAsia="Times New Roman" w:cs="Times New Roman"/>
      <w:sz w:val="18"/>
      <w:szCs w:val="18"/>
    </w:rPr>
  </w:style>
  <w:style w:type="paragraph" w:styleId="TOC9">
    <w:name w:val="toc 9"/>
    <w:basedOn w:val="Normal"/>
    <w:next w:val="Normal"/>
    <w:autoRedefine/>
    <w:semiHidden/>
    <w:rsid w:val="00610B3D"/>
    <w:pPr>
      <w:spacing w:after="0" w:line="240" w:lineRule="auto"/>
      <w:ind w:left="1600"/>
    </w:pPr>
    <w:rPr>
      <w:rFonts w:eastAsia="Times New Roman" w:cs="Times New Roman"/>
      <w:sz w:val="18"/>
      <w:szCs w:val="18"/>
    </w:rPr>
  </w:style>
  <w:style w:type="paragraph" w:customStyle="1" w:styleId="Titlefigure">
    <w:name w:val="Title_figure"/>
    <w:basedOn w:val="Titletable"/>
    <w:next w:val="NormalNonumber"/>
    <w:rsid w:val="00610B3D"/>
    <w:rPr>
      <w:bCs w:val="0"/>
    </w:rPr>
  </w:style>
  <w:style w:type="paragraph" w:styleId="TableofFigures">
    <w:name w:val="table of figures"/>
    <w:basedOn w:val="Normal"/>
    <w:next w:val="Normal"/>
    <w:autoRedefine/>
    <w:semiHidden/>
    <w:rsid w:val="00610B3D"/>
    <w:pPr>
      <w:spacing w:after="0" w:line="240" w:lineRule="auto"/>
      <w:ind w:left="1814" w:hanging="567"/>
    </w:pPr>
    <w:rPr>
      <w:rFonts w:eastAsia="Times New Roman" w:cs="Times New Roman"/>
      <w:sz w:val="22"/>
      <w:szCs w:val="20"/>
    </w:rPr>
  </w:style>
  <w:style w:type="paragraph" w:customStyle="1" w:styleId="CH1">
    <w:name w:val="CH1"/>
    <w:basedOn w:val="Normal"/>
    <w:next w:val="CH2"/>
    <w:rsid w:val="00610B3D"/>
    <w:pPr>
      <w:keepNext/>
      <w:keepLines/>
      <w:tabs>
        <w:tab w:val="right" w:pos="851"/>
        <w:tab w:val="left" w:pos="1247"/>
      </w:tabs>
      <w:suppressAutoHyphens/>
      <w:spacing w:before="240" w:after="120" w:line="240" w:lineRule="auto"/>
      <w:ind w:left="1247" w:right="284" w:hanging="1247"/>
    </w:pPr>
    <w:rPr>
      <w:rFonts w:eastAsia="Times New Roman" w:cs="Times New Roman"/>
      <w:b/>
      <w:sz w:val="28"/>
      <w:szCs w:val="28"/>
    </w:rPr>
  </w:style>
  <w:style w:type="paragraph" w:customStyle="1" w:styleId="CH2">
    <w:name w:val="CH2"/>
    <w:basedOn w:val="Normal"/>
    <w:next w:val="Normalnumber"/>
    <w:rsid w:val="00610B3D"/>
    <w:pPr>
      <w:keepNext/>
      <w:keepLines/>
      <w:tabs>
        <w:tab w:val="right" w:pos="851"/>
        <w:tab w:val="left" w:pos="1247"/>
      </w:tabs>
      <w:suppressAutoHyphens/>
      <w:spacing w:before="80" w:after="120" w:line="240" w:lineRule="auto"/>
      <w:ind w:left="1247" w:right="284" w:hanging="1247"/>
    </w:pPr>
    <w:rPr>
      <w:rFonts w:eastAsia="Times New Roman" w:cs="Times New Roman"/>
      <w:b/>
      <w:szCs w:val="24"/>
    </w:rPr>
  </w:style>
  <w:style w:type="paragraph" w:customStyle="1" w:styleId="CH3">
    <w:name w:val="CH3"/>
    <w:basedOn w:val="Normal"/>
    <w:next w:val="Normalnumber"/>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paragraph" w:customStyle="1" w:styleId="CH4">
    <w:name w:val="CH4"/>
    <w:basedOn w:val="Normal"/>
    <w:next w:val="Normalnumber"/>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table" w:customStyle="1" w:styleId="Footertable">
    <w:name w:val="Footer_table"/>
    <w:basedOn w:val="TableNormal"/>
    <w:semiHidden/>
    <w:rsid w:val="00610B3D"/>
    <w:pPr>
      <w:spacing w:after="0" w:line="240" w:lineRule="auto"/>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paragraph" w:customStyle="1" w:styleId="Paralevel1">
    <w:name w:val="Para level1"/>
    <w:basedOn w:val="Normal"/>
    <w:link w:val="Paralevel1Char"/>
    <w:autoRedefine/>
    <w:rsid w:val="00610B3D"/>
    <w:pPr>
      <w:numPr>
        <w:numId w:val="5"/>
      </w:numPr>
      <w:suppressAutoHyphens/>
      <w:spacing w:after="120" w:line="240" w:lineRule="auto"/>
    </w:pPr>
    <w:rPr>
      <w:rFonts w:eastAsia="Times New Roman" w:cs="Times New Roman"/>
      <w:sz w:val="20"/>
      <w:szCs w:val="20"/>
    </w:rPr>
  </w:style>
  <w:style w:type="character" w:customStyle="1" w:styleId="Paralevel1Char">
    <w:name w:val="Para level1 Char"/>
    <w:link w:val="Paralevel1"/>
    <w:rsid w:val="00610B3D"/>
    <w:rPr>
      <w:rFonts w:ascii="Times New Roman" w:eastAsia="Times New Roman" w:hAnsi="Times New Roman" w:cs="Times New Roman"/>
      <w:sz w:val="20"/>
      <w:szCs w:val="20"/>
      <w:lang w:val="en-GB"/>
    </w:rPr>
  </w:style>
  <w:style w:type="paragraph" w:styleId="Caption">
    <w:name w:val="caption"/>
    <w:basedOn w:val="Normal"/>
    <w:next w:val="Normal"/>
    <w:qFormat/>
    <w:rsid w:val="00610B3D"/>
    <w:pPr>
      <w:widowControl w:val="0"/>
      <w:spacing w:after="0" w:line="240" w:lineRule="auto"/>
    </w:pPr>
    <w:rPr>
      <w:rFonts w:eastAsia="Times New Roman" w:cs="Times New Roman"/>
      <w:snapToGrid w:val="0"/>
      <w:szCs w:val="20"/>
    </w:rPr>
  </w:style>
  <w:style w:type="paragraph" w:customStyle="1" w:styleId="main">
    <w:name w:val="main"/>
    <w:basedOn w:val="Normal"/>
    <w:autoRedefine/>
    <w:rsid w:val="00610B3D"/>
    <w:pPr>
      <w:spacing w:after="0" w:line="240" w:lineRule="auto"/>
    </w:pPr>
    <w:rPr>
      <w:rFonts w:eastAsia="Times New Roman" w:cs="Times New Roman"/>
      <w:b/>
      <w:sz w:val="20"/>
      <w:szCs w:val="20"/>
    </w:rPr>
  </w:style>
  <w:style w:type="paragraph" w:styleId="Title">
    <w:name w:val="Title"/>
    <w:basedOn w:val="Normal"/>
    <w:link w:val="TitleChar"/>
    <w:autoRedefine/>
    <w:qFormat/>
    <w:rsid w:val="00610B3D"/>
    <w:pPr>
      <w:spacing w:before="360" w:after="240" w:line="240" w:lineRule="auto"/>
      <w:ind w:left="1247" w:right="567"/>
      <w:outlineLvl w:val="0"/>
    </w:pPr>
    <w:rPr>
      <w:rFonts w:eastAsia="Times New Roman" w:cs="Arial"/>
      <w:b/>
      <w:bCs/>
      <w:kern w:val="28"/>
      <w:sz w:val="28"/>
      <w:szCs w:val="28"/>
    </w:rPr>
  </w:style>
  <w:style w:type="character" w:customStyle="1" w:styleId="TitleChar">
    <w:name w:val="Title Char"/>
    <w:basedOn w:val="DefaultParagraphFont"/>
    <w:link w:val="Title"/>
    <w:rsid w:val="00610B3D"/>
    <w:rPr>
      <w:rFonts w:ascii="Times New Roman" w:eastAsia="Times New Roman" w:hAnsi="Times New Roman" w:cs="Arial"/>
      <w:b/>
      <w:bCs/>
      <w:kern w:val="28"/>
      <w:sz w:val="28"/>
      <w:szCs w:val="28"/>
      <w:lang w:val="en-GB"/>
    </w:rPr>
  </w:style>
  <w:style w:type="character" w:customStyle="1" w:styleId="Paralevel1CharChar">
    <w:name w:val="Para level1 Char Char"/>
    <w:rsid w:val="00610B3D"/>
    <w:rPr>
      <w:lang w:val="en-GB" w:eastAsia="en-US" w:bidi="ar-SA"/>
    </w:rPr>
  </w:style>
  <w:style w:type="character" w:styleId="FootnoteReference">
    <w:name w:val="footnote reference"/>
    <w:aliases w:val="16 Point,Superscript 6 Point"/>
    <w:semiHidden/>
    <w:rsid w:val="00610B3D"/>
    <w:rPr>
      <w:rFonts w:ascii="Times New Roman" w:hAnsi="Times New Roman"/>
      <w:color w:val="auto"/>
      <w:sz w:val="20"/>
      <w:szCs w:val="18"/>
      <w:vertAlign w:val="superscript"/>
    </w:rPr>
  </w:style>
  <w:style w:type="paragraph" w:styleId="FootnoteText">
    <w:name w:val="footnote text"/>
    <w:basedOn w:val="Normal"/>
    <w:link w:val="FootnoteTextChar"/>
    <w:semiHidden/>
    <w:rsid w:val="00610B3D"/>
    <w:pPr>
      <w:spacing w:before="20" w:after="40" w:line="240" w:lineRule="auto"/>
      <w:ind w:left="1247"/>
    </w:pPr>
    <w:rPr>
      <w:rFonts w:eastAsia="Times New Roman" w:cs="Times New Roman"/>
      <w:sz w:val="18"/>
      <w:szCs w:val="20"/>
    </w:rPr>
  </w:style>
  <w:style w:type="character" w:customStyle="1" w:styleId="FootnoteTextChar">
    <w:name w:val="Footnote Text Char"/>
    <w:basedOn w:val="DefaultParagraphFont"/>
    <w:link w:val="FootnoteText"/>
    <w:semiHidden/>
    <w:rsid w:val="00610B3D"/>
    <w:rPr>
      <w:rFonts w:ascii="Times New Roman" w:eastAsia="Times New Roman" w:hAnsi="Times New Roman" w:cs="Times New Roman"/>
      <w:sz w:val="18"/>
      <w:szCs w:val="20"/>
      <w:lang w:val="en-GB"/>
    </w:rPr>
  </w:style>
  <w:style w:type="paragraph" w:customStyle="1" w:styleId="Subtitle">
    <w:name w:val="Sub title"/>
    <w:basedOn w:val="Heading2"/>
    <w:rsid w:val="00610B3D"/>
    <w:pPr>
      <w:spacing w:before="0" w:after="0"/>
      <w:ind w:firstLine="0"/>
    </w:pPr>
  </w:style>
  <w:style w:type="paragraph" w:styleId="BodyTextIndent">
    <w:name w:val="Body Text Indent"/>
    <w:basedOn w:val="Normal"/>
    <w:link w:val="BodyTextIndentChar"/>
    <w:rsid w:val="00610B3D"/>
    <w:pPr>
      <w:spacing w:after="0" w:line="240" w:lineRule="auto"/>
      <w:ind w:left="1872" w:hanging="624"/>
    </w:pPr>
    <w:rPr>
      <w:rFonts w:eastAsia="Times New Roman" w:cs="Times New Roman"/>
      <w:szCs w:val="20"/>
    </w:rPr>
  </w:style>
  <w:style w:type="character" w:customStyle="1" w:styleId="BodyTextIndentChar">
    <w:name w:val="Body Text Indent Char"/>
    <w:basedOn w:val="DefaultParagraphFont"/>
    <w:link w:val="BodyTextIndent"/>
    <w:rsid w:val="00610B3D"/>
    <w:rPr>
      <w:rFonts w:ascii="Times New Roman" w:eastAsia="Times New Roman" w:hAnsi="Times New Roman" w:cs="Times New Roman"/>
      <w:sz w:val="24"/>
      <w:szCs w:val="20"/>
      <w:lang w:val="en-GB"/>
    </w:rPr>
  </w:style>
  <w:style w:type="paragraph" w:styleId="EnvelopeReturn">
    <w:name w:val="envelope return"/>
    <w:basedOn w:val="Normal"/>
    <w:rsid w:val="00610B3D"/>
    <w:pPr>
      <w:widowControl w:val="0"/>
      <w:tabs>
        <w:tab w:val="left" w:pos="-720"/>
      </w:tabs>
      <w:suppressAutoHyphens/>
      <w:spacing w:after="0" w:line="240" w:lineRule="auto"/>
      <w:ind w:left="1248" w:hanging="624"/>
    </w:pPr>
    <w:rPr>
      <w:rFonts w:ascii="Garamond" w:eastAsia="Times New Roman" w:hAnsi="Garamond" w:cs="Times New Roman"/>
      <w:snapToGrid w:val="0"/>
      <w:sz w:val="22"/>
      <w:szCs w:val="20"/>
    </w:rPr>
  </w:style>
  <w:style w:type="paragraph" w:styleId="BodyText">
    <w:name w:val="Body Text"/>
    <w:basedOn w:val="Normal"/>
    <w:link w:val="BodyTextChar"/>
    <w:rsid w:val="00610B3D"/>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610B3D"/>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10B3D"/>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610B3D"/>
    <w:rPr>
      <w:rFonts w:ascii="Times New Roman" w:eastAsia="Times New Roman" w:hAnsi="Times New Roman" w:cs="Times New Roman"/>
      <w:sz w:val="24"/>
      <w:szCs w:val="20"/>
      <w:lang w:val="en-GB"/>
    </w:rPr>
  </w:style>
  <w:style w:type="paragraph" w:customStyle="1" w:styleId="Anxtitle">
    <w:name w:val="Anx title"/>
    <w:basedOn w:val="Normal"/>
    <w:rsid w:val="00610B3D"/>
    <w:pPr>
      <w:spacing w:after="0" w:line="240" w:lineRule="auto"/>
      <w:ind w:left="1247"/>
    </w:pPr>
    <w:rPr>
      <w:rFonts w:eastAsia="Times New Roman" w:cs="Times New Roman"/>
      <w:b/>
      <w:bCs/>
      <w:sz w:val="28"/>
      <w:szCs w:val="26"/>
    </w:rPr>
  </w:style>
  <w:style w:type="paragraph" w:customStyle="1" w:styleId="TEXTE">
    <w:name w:val="TEXTE"/>
    <w:basedOn w:val="Normal"/>
    <w:rsid w:val="00610B3D"/>
    <w:pPr>
      <w:spacing w:after="0" w:line="240" w:lineRule="auto"/>
      <w:ind w:left="720" w:right="567"/>
    </w:pPr>
    <w:rPr>
      <w:rFonts w:ascii="CG Times (WN)" w:eastAsia="Times New Roman" w:hAnsi="CG Times (WN)" w:cs="Times New Roman"/>
      <w:szCs w:val="20"/>
      <w:lang w:val="en-US"/>
    </w:rPr>
  </w:style>
  <w:style w:type="paragraph" w:customStyle="1" w:styleId="Annex">
    <w:name w:val="Annex"/>
    <w:basedOn w:val="Normal"/>
    <w:next w:val="Normal"/>
    <w:autoRedefine/>
    <w:rsid w:val="00610B3D"/>
    <w:pPr>
      <w:spacing w:after="0" w:line="240" w:lineRule="auto"/>
    </w:pPr>
    <w:rPr>
      <w:rFonts w:eastAsia="Times New Roman" w:cs="Times New Roman"/>
      <w:b/>
      <w:sz w:val="20"/>
      <w:szCs w:val="20"/>
    </w:rPr>
  </w:style>
  <w:style w:type="paragraph" w:customStyle="1" w:styleId="Anxhead">
    <w:name w:val="Anx head"/>
    <w:basedOn w:val="Normal"/>
    <w:rsid w:val="00610B3D"/>
    <w:pPr>
      <w:spacing w:after="0" w:line="240" w:lineRule="auto"/>
    </w:pPr>
    <w:rPr>
      <w:rFonts w:eastAsia="Times New Roman" w:cs="Times New Roman"/>
      <w:b/>
      <w:bCs/>
      <w:sz w:val="28"/>
    </w:rPr>
  </w:style>
  <w:style w:type="paragraph" w:customStyle="1" w:styleId="Anxsubhead">
    <w:name w:val="Anx subhead"/>
    <w:basedOn w:val="Normal"/>
    <w:rsid w:val="00610B3D"/>
    <w:pPr>
      <w:tabs>
        <w:tab w:val="left" w:pos="1247"/>
      </w:tabs>
      <w:spacing w:after="0" w:line="240" w:lineRule="auto"/>
      <w:ind w:left="1247"/>
    </w:pPr>
    <w:rPr>
      <w:rFonts w:eastAsia="Times New Roman" w:cs="Times New Roman"/>
      <w:b/>
      <w:bCs/>
      <w:szCs w:val="24"/>
    </w:rPr>
  </w:style>
  <w:style w:type="paragraph" w:styleId="BalloonText">
    <w:name w:val="Balloon Text"/>
    <w:basedOn w:val="Normal"/>
    <w:link w:val="BalloonTextChar"/>
    <w:semiHidden/>
    <w:rsid w:val="00610B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0B3D"/>
    <w:rPr>
      <w:rFonts w:ascii="Tahoma" w:eastAsia="Times New Roman" w:hAnsi="Tahoma" w:cs="Tahoma"/>
      <w:sz w:val="16"/>
      <w:szCs w:val="16"/>
      <w:lang w:val="en-GB"/>
    </w:rPr>
  </w:style>
  <w:style w:type="paragraph" w:customStyle="1" w:styleId="Paralevel2">
    <w:name w:val="Para level2"/>
    <w:basedOn w:val="Normal"/>
    <w:autoRedefine/>
    <w:rsid w:val="00610B3D"/>
    <w:pPr>
      <w:numPr>
        <w:numId w:val="7"/>
      </w:numPr>
      <w:tabs>
        <w:tab w:val="clear" w:pos="1247"/>
      </w:tabs>
      <w:spacing w:after="120" w:line="240" w:lineRule="auto"/>
      <w:ind w:firstLine="624"/>
    </w:pPr>
    <w:rPr>
      <w:rFonts w:eastAsia="Times New Roman" w:cs="Times New Roman"/>
      <w:sz w:val="20"/>
      <w:szCs w:val="20"/>
    </w:rPr>
  </w:style>
  <w:style w:type="paragraph" w:customStyle="1" w:styleId="Paralevel3">
    <w:name w:val="Para level3"/>
    <w:basedOn w:val="Paralevel2"/>
    <w:rsid w:val="00610B3D"/>
    <w:pPr>
      <w:numPr>
        <w:numId w:val="6"/>
      </w:numPr>
      <w:ind w:left="3119"/>
    </w:pPr>
  </w:style>
  <w:style w:type="character" w:customStyle="1" w:styleId="CharChar">
    <w:name w:val="Char Char"/>
    <w:rsid w:val="00610B3D"/>
    <w:rPr>
      <w:rFonts w:ascii="Arial" w:hAnsi="Arial" w:cs="Arial"/>
      <w:b/>
      <w:bCs/>
      <w:iCs/>
      <w:noProof w:val="0"/>
      <w:sz w:val="26"/>
      <w:szCs w:val="28"/>
      <w:lang w:val="en-US" w:eastAsia="en-US" w:bidi="ar-SA"/>
    </w:rPr>
  </w:style>
  <w:style w:type="character" w:styleId="Emphasis">
    <w:name w:val="Emphasis"/>
    <w:qFormat/>
    <w:rsid w:val="00610B3D"/>
    <w:rPr>
      <w:i/>
      <w:iCs/>
    </w:rPr>
  </w:style>
  <w:style w:type="paragraph" w:customStyle="1" w:styleId="Paralevel2Char">
    <w:name w:val="Para level2 Char"/>
    <w:basedOn w:val="Normal"/>
    <w:link w:val="Paralevel2CharChar"/>
    <w:autoRedefine/>
    <w:rsid w:val="00610B3D"/>
    <w:pPr>
      <w:suppressAutoHyphens/>
      <w:spacing w:after="120" w:line="240" w:lineRule="auto"/>
      <w:ind w:left="1871"/>
    </w:pPr>
    <w:rPr>
      <w:rFonts w:eastAsia="Times New Roman" w:cs="Times New Roman"/>
      <w:szCs w:val="24"/>
    </w:rPr>
  </w:style>
  <w:style w:type="character" w:customStyle="1" w:styleId="Paralevel2CharChar">
    <w:name w:val="Para level2 Char Char"/>
    <w:link w:val="Paralevel2Char"/>
    <w:rsid w:val="00610B3D"/>
    <w:rPr>
      <w:rFonts w:ascii="Times New Roman" w:eastAsia="Times New Roman" w:hAnsi="Times New Roman" w:cs="Times New Roman"/>
      <w:sz w:val="24"/>
      <w:szCs w:val="24"/>
      <w:lang w:val="en-GB"/>
    </w:rPr>
  </w:style>
  <w:style w:type="paragraph" w:styleId="BodyText2">
    <w:name w:val="Body Text 2"/>
    <w:basedOn w:val="Normal"/>
    <w:link w:val="BodyText2Char"/>
    <w:rsid w:val="00610B3D"/>
    <w:pPr>
      <w:spacing w:after="120" w:line="480" w:lineRule="auto"/>
      <w:jc w:val="both"/>
    </w:pPr>
    <w:rPr>
      <w:rFonts w:eastAsia="Times New Roman" w:cs="Times New Roman"/>
      <w:szCs w:val="24"/>
      <w:lang w:val="en-US"/>
    </w:rPr>
  </w:style>
  <w:style w:type="character" w:customStyle="1" w:styleId="BodyText2Char">
    <w:name w:val="Body Text 2 Char"/>
    <w:basedOn w:val="DefaultParagraphFont"/>
    <w:link w:val="BodyText2"/>
    <w:rsid w:val="00610B3D"/>
    <w:rPr>
      <w:rFonts w:ascii="Times New Roman" w:eastAsia="Times New Roman" w:hAnsi="Times New Roman" w:cs="Times New Roman"/>
      <w:sz w:val="24"/>
      <w:szCs w:val="24"/>
    </w:rPr>
  </w:style>
  <w:style w:type="paragraph" w:styleId="BodyText3">
    <w:name w:val="Body Text 3"/>
    <w:basedOn w:val="Normal"/>
    <w:link w:val="BodyText3Char"/>
    <w:rsid w:val="00610B3D"/>
    <w:pPr>
      <w:spacing w:after="120" w:line="240" w:lineRule="auto"/>
      <w:jc w:val="both"/>
    </w:pPr>
    <w:rPr>
      <w:rFonts w:eastAsia="Times New Roman" w:cs="Times New Roman"/>
      <w:sz w:val="16"/>
      <w:szCs w:val="16"/>
      <w:lang w:val="en-US"/>
    </w:rPr>
  </w:style>
  <w:style w:type="character" w:customStyle="1" w:styleId="BodyText3Char">
    <w:name w:val="Body Text 3 Char"/>
    <w:basedOn w:val="DefaultParagraphFont"/>
    <w:link w:val="BodyText3"/>
    <w:rsid w:val="00610B3D"/>
    <w:rPr>
      <w:rFonts w:ascii="Times New Roman" w:eastAsia="Times New Roman" w:hAnsi="Times New Roman" w:cs="Times New Roman"/>
      <w:sz w:val="16"/>
      <w:szCs w:val="16"/>
    </w:rPr>
  </w:style>
  <w:style w:type="character" w:customStyle="1" w:styleId="FormatvorlageArial1">
    <w:name w:val="Formatvorlage Arial1"/>
    <w:rsid w:val="00610B3D"/>
    <w:rPr>
      <w:rFonts w:ascii="Arial" w:hAnsi="Arial"/>
      <w:sz w:val="24"/>
      <w:szCs w:val="24"/>
      <w:lang w:val="en-GB"/>
    </w:rPr>
  </w:style>
  <w:style w:type="paragraph" w:customStyle="1" w:styleId="Standardde">
    <w:name w:val="Standard_de"/>
    <w:basedOn w:val="Normal"/>
    <w:rsid w:val="00610B3D"/>
    <w:pPr>
      <w:widowControl w:val="0"/>
      <w:spacing w:after="240" w:line="288" w:lineRule="auto"/>
      <w:jc w:val="both"/>
    </w:pPr>
    <w:rPr>
      <w:rFonts w:ascii="Arial" w:eastAsia="Times New Roman" w:hAnsi="Arial" w:cs="Times New Roman"/>
      <w:snapToGrid w:val="0"/>
      <w:sz w:val="22"/>
      <w:szCs w:val="20"/>
      <w:lang w:eastAsia="de-DE"/>
    </w:rPr>
  </w:style>
  <w:style w:type="paragraph" w:customStyle="1" w:styleId="TegnCharCharTegn">
    <w:name w:val="Tegn Char Char Tegn"/>
    <w:basedOn w:val="Normal"/>
    <w:rsid w:val="00610B3D"/>
    <w:pPr>
      <w:spacing w:after="160" w:line="240" w:lineRule="exact"/>
    </w:pPr>
    <w:rPr>
      <w:rFonts w:ascii="Tahoma" w:eastAsia="Times New Roman" w:hAnsi="Tahoma" w:cs="Times New Roman"/>
      <w:sz w:val="20"/>
      <w:szCs w:val="20"/>
      <w:lang w:val="en-US"/>
    </w:rPr>
  </w:style>
  <w:style w:type="paragraph" w:customStyle="1" w:styleId="Default">
    <w:name w:val="Default"/>
    <w:rsid w:val="00610B3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CommentReference">
    <w:name w:val="annotation reference"/>
    <w:uiPriority w:val="99"/>
    <w:semiHidden/>
    <w:unhideWhenUsed/>
    <w:rsid w:val="00610B3D"/>
    <w:rPr>
      <w:sz w:val="16"/>
      <w:szCs w:val="16"/>
    </w:rPr>
  </w:style>
  <w:style w:type="paragraph" w:styleId="CommentText">
    <w:name w:val="annotation text"/>
    <w:basedOn w:val="Normal"/>
    <w:link w:val="CommentTextChar"/>
    <w:uiPriority w:val="99"/>
    <w:semiHidden/>
    <w:unhideWhenUsed/>
    <w:rsid w:val="00610B3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10B3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B3D"/>
    <w:rPr>
      <w:b/>
      <w:bCs/>
    </w:rPr>
  </w:style>
  <w:style w:type="character" w:customStyle="1" w:styleId="CommentSubjectChar">
    <w:name w:val="Comment Subject Char"/>
    <w:basedOn w:val="CommentTextChar"/>
    <w:link w:val="CommentSubject"/>
    <w:uiPriority w:val="99"/>
    <w:semiHidden/>
    <w:rsid w:val="00610B3D"/>
    <w:rPr>
      <w:rFonts w:ascii="Times New Roman" w:eastAsia="Times New Roman" w:hAnsi="Times New Roman" w:cs="Times New Roman"/>
      <w:b/>
      <w:bCs/>
      <w:sz w:val="20"/>
      <w:szCs w:val="20"/>
      <w:lang w:val="en-GB"/>
    </w:rPr>
  </w:style>
  <w:style w:type="paragraph" w:customStyle="1" w:styleId="Normal-pool">
    <w:name w:val="Normal-pool"/>
    <w:rsid w:val="00610B3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610B3D"/>
    <w:pPr>
      <w:spacing w:after="0" w:line="240" w:lineRule="auto"/>
    </w:pPr>
    <w:rPr>
      <w:rFonts w:ascii="Times New Roman" w:eastAsia="Times New Roman" w:hAnsi="Times New Roman" w:cs="Times New Roman"/>
      <w:szCs w:val="20"/>
      <w:lang w:val="en-GB"/>
    </w:rPr>
  </w:style>
  <w:style w:type="table" w:customStyle="1" w:styleId="AATable">
    <w:name w:val="AA_Table"/>
    <w:basedOn w:val="TableNormal"/>
    <w:rsid w:val="00610B3D"/>
    <w:pPr>
      <w:spacing w:after="0" w:line="240" w:lineRule="auto"/>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610B3D"/>
    <w:pPr>
      <w:keepNext/>
      <w:keepLines/>
      <w:suppressAutoHyphens/>
      <w:spacing w:after="0" w:line="240" w:lineRule="auto"/>
      <w:ind w:right="3402"/>
    </w:pPr>
    <w:rPr>
      <w:rFonts w:eastAsia="Times New Roman" w:cs="Times New Roman"/>
      <w:b/>
      <w:sz w:val="22"/>
      <w:szCs w:val="20"/>
    </w:rPr>
  </w:style>
  <w:style w:type="paragraph" w:customStyle="1" w:styleId="AATitle2">
    <w:name w:val="AA_Title2"/>
    <w:basedOn w:val="AATitle"/>
    <w:rsid w:val="00610B3D"/>
    <w:pPr>
      <w:spacing w:before="120" w:after="120"/>
      <w:ind w:right="1701"/>
    </w:pPr>
  </w:style>
  <w:style w:type="paragraph" w:customStyle="1" w:styleId="BBTitle">
    <w:name w:val="BB_Title"/>
    <w:basedOn w:val="Normal"/>
    <w:rsid w:val="00610B3D"/>
    <w:pPr>
      <w:keepNext/>
      <w:keepLines/>
      <w:suppressAutoHyphens/>
      <w:spacing w:before="320" w:after="240" w:line="240" w:lineRule="auto"/>
      <w:ind w:left="1247" w:right="567"/>
    </w:pPr>
    <w:rPr>
      <w:rFonts w:eastAsia="Times New Roman" w:cs="Times New Roman"/>
      <w:b/>
      <w:sz w:val="28"/>
      <w:szCs w:val="28"/>
    </w:rPr>
  </w:style>
  <w:style w:type="character" w:styleId="Hyperlink">
    <w:name w:val="Hyperlink"/>
    <w:semiHidden/>
    <w:rsid w:val="00610B3D"/>
    <w:rPr>
      <w:rFonts w:ascii="Times New Roman" w:hAnsi="Times New Roman"/>
      <w:color w:val="auto"/>
      <w:sz w:val="20"/>
      <w:szCs w:val="20"/>
      <w:u w:val="none"/>
      <w:lang w:val="fr-FR"/>
    </w:rPr>
  </w:style>
  <w:style w:type="numbering" w:customStyle="1" w:styleId="Normallist">
    <w:name w:val="Normal_list"/>
    <w:basedOn w:val="NoList"/>
    <w:rsid w:val="00610B3D"/>
    <w:pPr>
      <w:numPr>
        <w:numId w:val="3"/>
      </w:numPr>
    </w:pPr>
  </w:style>
  <w:style w:type="paragraph" w:customStyle="1" w:styleId="NormalNonumber">
    <w:name w:val="Normal_No_number"/>
    <w:basedOn w:val="Normal"/>
    <w:rsid w:val="00610B3D"/>
    <w:pPr>
      <w:spacing w:after="120" w:line="240" w:lineRule="auto"/>
      <w:ind w:left="1247"/>
    </w:pPr>
    <w:rPr>
      <w:rFonts w:eastAsia="Times New Roman" w:cs="Times New Roman"/>
      <w:sz w:val="22"/>
      <w:szCs w:val="20"/>
    </w:rPr>
  </w:style>
  <w:style w:type="paragraph" w:customStyle="1" w:styleId="Normalnumber">
    <w:name w:val="Normal_number"/>
    <w:basedOn w:val="Normal"/>
    <w:rsid w:val="00610B3D"/>
    <w:pPr>
      <w:numPr>
        <w:numId w:val="4"/>
      </w:numPr>
      <w:spacing w:after="120" w:line="240" w:lineRule="auto"/>
    </w:pPr>
    <w:rPr>
      <w:rFonts w:eastAsia="Times New Roman" w:cs="Times New Roman"/>
      <w:sz w:val="22"/>
      <w:szCs w:val="20"/>
      <w:lang w:val="en-US"/>
    </w:rPr>
  </w:style>
  <w:style w:type="paragraph" w:customStyle="1" w:styleId="Titletable">
    <w:name w:val="Title_table"/>
    <w:basedOn w:val="Normal"/>
    <w:rsid w:val="00610B3D"/>
    <w:pPr>
      <w:keepNext/>
      <w:keepLines/>
      <w:suppressAutoHyphens/>
      <w:spacing w:after="60" w:line="240" w:lineRule="auto"/>
      <w:ind w:left="1247"/>
    </w:pPr>
    <w:rPr>
      <w:rFonts w:eastAsia="Times New Roman" w:cs="Times New Roman"/>
      <w:b/>
      <w:bCs/>
      <w:sz w:val="22"/>
      <w:szCs w:val="20"/>
    </w:rPr>
  </w:style>
  <w:style w:type="paragraph" w:styleId="TOC1">
    <w:name w:val="toc 1"/>
    <w:basedOn w:val="Normal"/>
    <w:next w:val="Normal"/>
    <w:rsid w:val="00610B3D"/>
    <w:pPr>
      <w:tabs>
        <w:tab w:val="left" w:pos="1814"/>
        <w:tab w:val="right" w:leader="dot" w:pos="9486"/>
      </w:tabs>
      <w:spacing w:before="240" w:after="0" w:line="240" w:lineRule="auto"/>
      <w:ind w:left="1814" w:hanging="567"/>
    </w:pPr>
    <w:rPr>
      <w:rFonts w:eastAsia="Times New Roman" w:cs="Times New Roman"/>
      <w:bCs/>
      <w:sz w:val="22"/>
      <w:szCs w:val="20"/>
    </w:rPr>
  </w:style>
  <w:style w:type="paragraph" w:styleId="TOC2">
    <w:name w:val="toc 2"/>
    <w:basedOn w:val="Normal"/>
    <w:next w:val="Normal"/>
    <w:rsid w:val="00610B3D"/>
    <w:pPr>
      <w:tabs>
        <w:tab w:val="left" w:pos="2381"/>
        <w:tab w:val="right" w:leader="dot" w:pos="9486"/>
      </w:tabs>
      <w:spacing w:after="0" w:line="240" w:lineRule="auto"/>
      <w:ind w:left="2381" w:hanging="567"/>
    </w:pPr>
    <w:rPr>
      <w:rFonts w:eastAsia="Times New Roman" w:cs="Times New Roman"/>
      <w:sz w:val="22"/>
      <w:szCs w:val="20"/>
    </w:rPr>
  </w:style>
  <w:style w:type="paragraph" w:styleId="TOC3">
    <w:name w:val="toc 3"/>
    <w:basedOn w:val="Normal"/>
    <w:next w:val="Normal"/>
    <w:rsid w:val="00610B3D"/>
    <w:pPr>
      <w:tabs>
        <w:tab w:val="right" w:leader="dot" w:pos="9486"/>
      </w:tabs>
      <w:spacing w:after="0" w:line="240" w:lineRule="auto"/>
      <w:ind w:left="2948" w:hanging="567"/>
    </w:pPr>
    <w:rPr>
      <w:rFonts w:eastAsia="Times New Roman" w:cs="Times New Roman"/>
      <w:iCs/>
      <w:sz w:val="22"/>
      <w:szCs w:val="20"/>
    </w:rPr>
  </w:style>
  <w:style w:type="paragraph" w:styleId="TOC4">
    <w:name w:val="toc 4"/>
    <w:basedOn w:val="Normal"/>
    <w:next w:val="Normal"/>
    <w:rsid w:val="00610B3D"/>
    <w:pPr>
      <w:tabs>
        <w:tab w:val="left" w:pos="1000"/>
        <w:tab w:val="right" w:leader="dot" w:pos="9486"/>
      </w:tabs>
      <w:spacing w:after="0" w:line="240" w:lineRule="auto"/>
      <w:ind w:left="3515" w:hanging="567"/>
    </w:pPr>
    <w:rPr>
      <w:rFonts w:eastAsia="Times New Roman" w:cs="Times New Roman"/>
      <w:sz w:val="22"/>
      <w:szCs w:val="18"/>
    </w:rPr>
  </w:style>
  <w:style w:type="paragraph" w:styleId="TOC5">
    <w:name w:val="toc 5"/>
    <w:basedOn w:val="Normal"/>
    <w:next w:val="Normal"/>
    <w:autoRedefine/>
    <w:semiHidden/>
    <w:rsid w:val="00610B3D"/>
    <w:pPr>
      <w:spacing w:after="0" w:line="240" w:lineRule="auto"/>
      <w:ind w:left="800"/>
    </w:pPr>
    <w:rPr>
      <w:rFonts w:eastAsia="Times New Roman" w:cs="Times New Roman"/>
      <w:sz w:val="18"/>
      <w:szCs w:val="18"/>
    </w:rPr>
  </w:style>
  <w:style w:type="paragraph" w:customStyle="1" w:styleId="ZZAnxheader">
    <w:name w:val="ZZ_Anx_header"/>
    <w:basedOn w:val="Normal"/>
    <w:rsid w:val="00610B3D"/>
    <w:pPr>
      <w:spacing w:after="0" w:line="240" w:lineRule="auto"/>
    </w:pPr>
    <w:rPr>
      <w:rFonts w:eastAsia="Times New Roman" w:cs="Times New Roman"/>
      <w:b/>
      <w:bCs/>
      <w:sz w:val="28"/>
    </w:rPr>
  </w:style>
  <w:style w:type="paragraph" w:customStyle="1" w:styleId="ZZAnxtitle">
    <w:name w:val="ZZ_Anx_title"/>
    <w:basedOn w:val="Normal"/>
    <w:rsid w:val="00610B3D"/>
    <w:pPr>
      <w:spacing w:before="360" w:after="120" w:line="240" w:lineRule="auto"/>
      <w:ind w:left="1247"/>
    </w:pPr>
    <w:rPr>
      <w:rFonts w:eastAsia="Times New Roman" w:cs="Times New Roman"/>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paragraph" w:styleId="Heading1">
    <w:name w:val="heading 1"/>
    <w:basedOn w:val="Normal"/>
    <w:next w:val="Normalnumber"/>
    <w:link w:val="Heading1Char"/>
    <w:qFormat/>
    <w:rsid w:val="00610B3D"/>
    <w:pPr>
      <w:keepNext/>
      <w:tabs>
        <w:tab w:val="left" w:pos="1247"/>
        <w:tab w:val="left" w:pos="1814"/>
      </w:tabs>
      <w:spacing w:before="240" w:after="120" w:line="240" w:lineRule="auto"/>
      <w:ind w:left="1247" w:hanging="680"/>
      <w:outlineLvl w:val="0"/>
    </w:pPr>
    <w:rPr>
      <w:rFonts w:eastAsia="Times New Roman" w:cs="Times New Roman"/>
      <w:b/>
      <w:sz w:val="28"/>
      <w:szCs w:val="20"/>
    </w:rPr>
  </w:style>
  <w:style w:type="paragraph" w:styleId="Heading2">
    <w:name w:val="heading 2"/>
    <w:aliases w:val="Chpt"/>
    <w:basedOn w:val="Normal"/>
    <w:next w:val="Normalnumber"/>
    <w:link w:val="Heading2Char"/>
    <w:qFormat/>
    <w:rsid w:val="00610B3D"/>
    <w:pPr>
      <w:keepNext/>
      <w:spacing w:before="240" w:after="120" w:line="240" w:lineRule="auto"/>
      <w:ind w:left="1247" w:hanging="680"/>
      <w:outlineLvl w:val="1"/>
    </w:pPr>
    <w:rPr>
      <w:rFonts w:eastAsia="Times New Roman" w:cs="Times New Roman"/>
      <w:b/>
      <w:szCs w:val="24"/>
    </w:rPr>
  </w:style>
  <w:style w:type="paragraph" w:styleId="Heading3">
    <w:name w:val="heading 3"/>
    <w:aliases w:val="Sec"/>
    <w:basedOn w:val="Normal"/>
    <w:next w:val="Normalnumber"/>
    <w:link w:val="Heading3Char"/>
    <w:qFormat/>
    <w:rsid w:val="00610B3D"/>
    <w:pPr>
      <w:tabs>
        <w:tab w:val="left" w:pos="1247"/>
      </w:tabs>
      <w:spacing w:after="120" w:line="240" w:lineRule="auto"/>
      <w:ind w:left="1247" w:hanging="680"/>
      <w:outlineLvl w:val="2"/>
    </w:pPr>
    <w:rPr>
      <w:rFonts w:eastAsia="Times New Roman" w:cs="Times New Roman"/>
      <w:b/>
      <w:sz w:val="22"/>
      <w:szCs w:val="20"/>
    </w:rPr>
  </w:style>
  <w:style w:type="paragraph" w:styleId="Heading4">
    <w:name w:val="heading 4"/>
    <w:aliases w:val="MainPara"/>
    <w:basedOn w:val="Heading3"/>
    <w:next w:val="Normalnumber"/>
    <w:link w:val="Heading4Char"/>
    <w:qFormat/>
    <w:rsid w:val="00610B3D"/>
    <w:pPr>
      <w:keepNext/>
      <w:outlineLvl w:val="3"/>
    </w:pPr>
  </w:style>
  <w:style w:type="paragraph" w:styleId="Heading5">
    <w:name w:val="heading 5"/>
    <w:basedOn w:val="Normal"/>
    <w:next w:val="Normal"/>
    <w:link w:val="Heading5Char"/>
    <w:qFormat/>
    <w:rsid w:val="00610B3D"/>
    <w:pPr>
      <w:keepNext/>
      <w:spacing w:after="0" w:line="240" w:lineRule="auto"/>
      <w:outlineLvl w:val="4"/>
    </w:pPr>
    <w:rPr>
      <w:rFonts w:ascii="Univers" w:eastAsia="Times New Roman" w:hAnsi="Univers" w:cs="Times New Roman"/>
      <w:b/>
      <w:szCs w:val="20"/>
    </w:rPr>
  </w:style>
  <w:style w:type="paragraph" w:styleId="Heading6">
    <w:name w:val="heading 6"/>
    <w:basedOn w:val="Normal"/>
    <w:next w:val="Normal"/>
    <w:link w:val="Heading6Char"/>
    <w:qFormat/>
    <w:rsid w:val="00610B3D"/>
    <w:pPr>
      <w:keepNext/>
      <w:spacing w:after="0" w:line="240" w:lineRule="auto"/>
      <w:ind w:left="578"/>
      <w:outlineLvl w:val="5"/>
    </w:pPr>
    <w:rPr>
      <w:rFonts w:eastAsia="Times New Roman" w:cs="Times New Roman"/>
      <w:b/>
      <w:bCs/>
      <w:szCs w:val="20"/>
    </w:rPr>
  </w:style>
  <w:style w:type="paragraph" w:styleId="Heading7">
    <w:name w:val="heading 7"/>
    <w:basedOn w:val="Normal"/>
    <w:next w:val="Normal"/>
    <w:link w:val="Heading7Char"/>
    <w:qFormat/>
    <w:rsid w:val="00610B3D"/>
    <w:pPr>
      <w:keepNext/>
      <w:widowControl w:val="0"/>
      <w:spacing w:after="0" w:line="240" w:lineRule="auto"/>
      <w:jc w:val="center"/>
      <w:outlineLvl w:val="6"/>
    </w:pPr>
    <w:rPr>
      <w:rFonts w:eastAsia="Times New Roman" w:cs="Times New Roman"/>
      <w:snapToGrid w:val="0"/>
      <w:sz w:val="22"/>
      <w:szCs w:val="20"/>
      <w:u w:val="single"/>
      <w:lang w:val="en-US"/>
    </w:rPr>
  </w:style>
  <w:style w:type="paragraph" w:styleId="Heading8">
    <w:name w:val="heading 8"/>
    <w:basedOn w:val="Normal"/>
    <w:next w:val="Normal"/>
    <w:link w:val="Heading8Char"/>
    <w:qFormat/>
    <w:rsid w:val="00610B3D"/>
    <w:pPr>
      <w:keepNext/>
      <w:widowControl w:val="0"/>
      <w:numPr>
        <w:numId w:val="1"/>
      </w:numPr>
      <w:tabs>
        <w:tab w:val="left" w:pos="-1440"/>
        <w:tab w:val="left" w:pos="-720"/>
      </w:tabs>
      <w:suppressAutoHyphens/>
      <w:spacing w:after="0" w:line="240" w:lineRule="auto"/>
      <w:ind w:hanging="360"/>
      <w:jc w:val="center"/>
      <w:outlineLvl w:val="7"/>
    </w:pPr>
    <w:rPr>
      <w:rFonts w:eastAsia="Times New Roman" w:cs="Times New Roman"/>
      <w:snapToGrid w:val="0"/>
      <w:sz w:val="22"/>
      <w:szCs w:val="20"/>
      <w:u w:val="single"/>
      <w:lang w:val="en-US"/>
    </w:rPr>
  </w:style>
  <w:style w:type="paragraph" w:styleId="Heading9">
    <w:name w:val="heading 9"/>
    <w:basedOn w:val="Normal"/>
    <w:next w:val="Normal"/>
    <w:link w:val="Heading9Char"/>
    <w:qFormat/>
    <w:rsid w:val="00610B3D"/>
    <w:pPr>
      <w:keepNext/>
      <w:widowControl w:val="0"/>
      <w:numPr>
        <w:numId w:val="2"/>
      </w:numPr>
      <w:suppressAutoHyphens/>
      <w:spacing w:after="0" w:line="240" w:lineRule="auto"/>
      <w:jc w:val="center"/>
      <w:outlineLvl w:val="8"/>
    </w:pPr>
    <w:rPr>
      <w:rFonts w:eastAsia="Times New Roman" w:cs="Times New Roman"/>
      <w:snapToGrid w:val="0"/>
      <w:sz w:val="2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610B3D"/>
    <w:rPr>
      <w:rFonts w:ascii="Times New Roman" w:eastAsia="Times New Roman" w:hAnsi="Times New Roman" w:cs="Times New Roman"/>
      <w:b/>
      <w:sz w:val="28"/>
      <w:szCs w:val="20"/>
      <w:lang w:val="en-GB"/>
    </w:rPr>
  </w:style>
  <w:style w:type="character" w:customStyle="1" w:styleId="Heading2Char">
    <w:name w:val="Heading 2 Char"/>
    <w:aliases w:val="Chpt Char"/>
    <w:basedOn w:val="DefaultParagraphFont"/>
    <w:link w:val="Heading2"/>
    <w:rsid w:val="00610B3D"/>
    <w:rPr>
      <w:rFonts w:ascii="Times New Roman" w:eastAsia="Times New Roman" w:hAnsi="Times New Roman" w:cs="Times New Roman"/>
      <w:b/>
      <w:sz w:val="24"/>
      <w:szCs w:val="24"/>
      <w:lang w:val="en-GB"/>
    </w:rPr>
  </w:style>
  <w:style w:type="character" w:customStyle="1" w:styleId="Heading3Char">
    <w:name w:val="Heading 3 Char"/>
    <w:aliases w:val="Sec Char"/>
    <w:basedOn w:val="DefaultParagraphFont"/>
    <w:link w:val="Heading3"/>
    <w:rsid w:val="00610B3D"/>
    <w:rPr>
      <w:rFonts w:ascii="Times New Roman" w:eastAsia="Times New Roman" w:hAnsi="Times New Roman" w:cs="Times New Roman"/>
      <w:b/>
      <w:szCs w:val="20"/>
      <w:lang w:val="en-GB"/>
    </w:rPr>
  </w:style>
  <w:style w:type="character" w:customStyle="1" w:styleId="Heading4Char">
    <w:name w:val="Heading 4 Char"/>
    <w:aliases w:val="MainPara Char"/>
    <w:basedOn w:val="DefaultParagraphFont"/>
    <w:link w:val="Heading4"/>
    <w:rsid w:val="00610B3D"/>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0B3D"/>
    <w:rPr>
      <w:rFonts w:ascii="Univers" w:eastAsia="Times New Roman" w:hAnsi="Univers" w:cs="Times New Roman"/>
      <w:b/>
      <w:sz w:val="24"/>
      <w:szCs w:val="20"/>
      <w:lang w:val="en-GB"/>
    </w:rPr>
  </w:style>
  <w:style w:type="character" w:customStyle="1" w:styleId="Heading6Char">
    <w:name w:val="Heading 6 Char"/>
    <w:basedOn w:val="DefaultParagraphFont"/>
    <w:link w:val="Heading6"/>
    <w:rsid w:val="00610B3D"/>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rsid w:val="00610B3D"/>
    <w:rPr>
      <w:rFonts w:ascii="Times New Roman" w:eastAsia="Times New Roman" w:hAnsi="Times New Roman" w:cs="Times New Roman"/>
      <w:snapToGrid w:val="0"/>
      <w:szCs w:val="20"/>
      <w:u w:val="single"/>
    </w:rPr>
  </w:style>
  <w:style w:type="character" w:customStyle="1" w:styleId="Heading8Char">
    <w:name w:val="Heading 8 Char"/>
    <w:basedOn w:val="DefaultParagraphFont"/>
    <w:link w:val="Heading8"/>
    <w:rsid w:val="00610B3D"/>
    <w:rPr>
      <w:rFonts w:ascii="Times New Roman" w:eastAsia="Times New Roman" w:hAnsi="Times New Roman" w:cs="Times New Roman"/>
      <w:snapToGrid w:val="0"/>
      <w:szCs w:val="20"/>
      <w:u w:val="single"/>
    </w:rPr>
  </w:style>
  <w:style w:type="character" w:customStyle="1" w:styleId="Heading9Char">
    <w:name w:val="Heading 9 Char"/>
    <w:basedOn w:val="DefaultParagraphFont"/>
    <w:link w:val="Heading9"/>
    <w:rsid w:val="00610B3D"/>
    <w:rPr>
      <w:rFonts w:ascii="Times New Roman" w:eastAsia="Times New Roman" w:hAnsi="Times New Roman" w:cs="Times New Roman"/>
      <w:snapToGrid w:val="0"/>
      <w:szCs w:val="20"/>
      <w:u w:val="single"/>
    </w:rPr>
  </w:style>
  <w:style w:type="numbering" w:customStyle="1" w:styleId="NoList1">
    <w:name w:val="No List1"/>
    <w:next w:val="NoList"/>
    <w:semiHidden/>
    <w:rsid w:val="00610B3D"/>
  </w:style>
  <w:style w:type="character" w:styleId="PageNumber">
    <w:name w:val="page number"/>
    <w:semiHidden/>
    <w:rsid w:val="00610B3D"/>
    <w:rPr>
      <w:rFonts w:ascii="Times New Roman" w:hAnsi="Times New Roman"/>
      <w:b/>
      <w:sz w:val="18"/>
    </w:rPr>
  </w:style>
  <w:style w:type="table" w:customStyle="1" w:styleId="Tabledocright">
    <w:name w:val="Table_doc_right"/>
    <w:basedOn w:val="TableNormal"/>
    <w:rsid w:val="00610B3D"/>
    <w:pPr>
      <w:spacing w:before="40" w:after="40" w:line="240" w:lineRule="auto"/>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610B3D"/>
    <w:pPr>
      <w:spacing w:after="0" w:line="240" w:lineRule="auto"/>
      <w:ind w:left="1000"/>
    </w:pPr>
    <w:rPr>
      <w:rFonts w:eastAsia="Times New Roman" w:cs="Times New Roman"/>
      <w:sz w:val="18"/>
      <w:szCs w:val="18"/>
    </w:rPr>
  </w:style>
  <w:style w:type="paragraph" w:styleId="TOC7">
    <w:name w:val="toc 7"/>
    <w:basedOn w:val="Normal"/>
    <w:next w:val="Normal"/>
    <w:autoRedefine/>
    <w:semiHidden/>
    <w:rsid w:val="00610B3D"/>
    <w:pPr>
      <w:spacing w:after="0" w:line="240" w:lineRule="auto"/>
      <w:ind w:left="1200"/>
    </w:pPr>
    <w:rPr>
      <w:rFonts w:eastAsia="Times New Roman" w:cs="Times New Roman"/>
      <w:sz w:val="18"/>
      <w:szCs w:val="18"/>
    </w:rPr>
  </w:style>
  <w:style w:type="paragraph" w:styleId="TOC8">
    <w:name w:val="toc 8"/>
    <w:basedOn w:val="Normal"/>
    <w:next w:val="Normal"/>
    <w:autoRedefine/>
    <w:semiHidden/>
    <w:rsid w:val="00610B3D"/>
    <w:pPr>
      <w:spacing w:after="0" w:line="240" w:lineRule="auto"/>
      <w:ind w:left="1400"/>
    </w:pPr>
    <w:rPr>
      <w:rFonts w:eastAsia="Times New Roman" w:cs="Times New Roman"/>
      <w:sz w:val="18"/>
      <w:szCs w:val="18"/>
    </w:rPr>
  </w:style>
  <w:style w:type="paragraph" w:styleId="TOC9">
    <w:name w:val="toc 9"/>
    <w:basedOn w:val="Normal"/>
    <w:next w:val="Normal"/>
    <w:autoRedefine/>
    <w:semiHidden/>
    <w:rsid w:val="00610B3D"/>
    <w:pPr>
      <w:spacing w:after="0" w:line="240" w:lineRule="auto"/>
      <w:ind w:left="1600"/>
    </w:pPr>
    <w:rPr>
      <w:rFonts w:eastAsia="Times New Roman" w:cs="Times New Roman"/>
      <w:sz w:val="18"/>
      <w:szCs w:val="18"/>
    </w:rPr>
  </w:style>
  <w:style w:type="paragraph" w:customStyle="1" w:styleId="Titlefigure">
    <w:name w:val="Title_figure"/>
    <w:basedOn w:val="Titletable"/>
    <w:next w:val="NormalNonumber"/>
    <w:rsid w:val="00610B3D"/>
    <w:rPr>
      <w:bCs w:val="0"/>
    </w:rPr>
  </w:style>
  <w:style w:type="paragraph" w:styleId="TableofFigures">
    <w:name w:val="table of figures"/>
    <w:basedOn w:val="Normal"/>
    <w:next w:val="Normal"/>
    <w:autoRedefine/>
    <w:semiHidden/>
    <w:rsid w:val="00610B3D"/>
    <w:pPr>
      <w:spacing w:after="0" w:line="240" w:lineRule="auto"/>
      <w:ind w:left="1814" w:hanging="567"/>
    </w:pPr>
    <w:rPr>
      <w:rFonts w:eastAsia="Times New Roman" w:cs="Times New Roman"/>
      <w:sz w:val="22"/>
      <w:szCs w:val="20"/>
    </w:rPr>
  </w:style>
  <w:style w:type="paragraph" w:customStyle="1" w:styleId="CH1">
    <w:name w:val="CH1"/>
    <w:basedOn w:val="Normal"/>
    <w:next w:val="CH2"/>
    <w:rsid w:val="00610B3D"/>
    <w:pPr>
      <w:keepNext/>
      <w:keepLines/>
      <w:tabs>
        <w:tab w:val="right" w:pos="851"/>
        <w:tab w:val="left" w:pos="1247"/>
      </w:tabs>
      <w:suppressAutoHyphens/>
      <w:spacing w:before="240" w:after="120" w:line="240" w:lineRule="auto"/>
      <w:ind w:left="1247" w:right="284" w:hanging="1247"/>
    </w:pPr>
    <w:rPr>
      <w:rFonts w:eastAsia="Times New Roman" w:cs="Times New Roman"/>
      <w:b/>
      <w:sz w:val="28"/>
      <w:szCs w:val="28"/>
    </w:rPr>
  </w:style>
  <w:style w:type="paragraph" w:customStyle="1" w:styleId="CH2">
    <w:name w:val="CH2"/>
    <w:basedOn w:val="Normal"/>
    <w:next w:val="Normalnumber"/>
    <w:rsid w:val="00610B3D"/>
    <w:pPr>
      <w:keepNext/>
      <w:keepLines/>
      <w:tabs>
        <w:tab w:val="right" w:pos="851"/>
        <w:tab w:val="left" w:pos="1247"/>
      </w:tabs>
      <w:suppressAutoHyphens/>
      <w:spacing w:before="80" w:after="120" w:line="240" w:lineRule="auto"/>
      <w:ind w:left="1247" w:right="284" w:hanging="1247"/>
    </w:pPr>
    <w:rPr>
      <w:rFonts w:eastAsia="Times New Roman" w:cs="Times New Roman"/>
      <w:b/>
      <w:szCs w:val="24"/>
    </w:rPr>
  </w:style>
  <w:style w:type="paragraph" w:customStyle="1" w:styleId="CH3">
    <w:name w:val="CH3"/>
    <w:basedOn w:val="Normal"/>
    <w:next w:val="Normalnumber"/>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paragraph" w:customStyle="1" w:styleId="CH4">
    <w:name w:val="CH4"/>
    <w:basedOn w:val="Normal"/>
    <w:next w:val="Normalnumber"/>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table" w:customStyle="1" w:styleId="Footertable">
    <w:name w:val="Footer_table"/>
    <w:basedOn w:val="TableNormal"/>
    <w:semiHidden/>
    <w:rsid w:val="00610B3D"/>
    <w:pPr>
      <w:spacing w:after="0" w:line="240" w:lineRule="auto"/>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610B3D"/>
    <w:pPr>
      <w:keepNext/>
      <w:keepLines/>
      <w:tabs>
        <w:tab w:val="right" w:pos="851"/>
        <w:tab w:val="left" w:pos="1247"/>
      </w:tabs>
      <w:suppressAutoHyphens/>
      <w:spacing w:after="120" w:line="240" w:lineRule="auto"/>
      <w:ind w:left="1247" w:right="284" w:hanging="1247"/>
    </w:pPr>
    <w:rPr>
      <w:rFonts w:eastAsia="Times New Roman" w:cs="Times New Roman"/>
      <w:b/>
      <w:sz w:val="22"/>
      <w:szCs w:val="20"/>
    </w:rPr>
  </w:style>
  <w:style w:type="paragraph" w:customStyle="1" w:styleId="Paralevel1">
    <w:name w:val="Para level1"/>
    <w:basedOn w:val="Normal"/>
    <w:link w:val="Paralevel1Char"/>
    <w:autoRedefine/>
    <w:rsid w:val="00610B3D"/>
    <w:pPr>
      <w:numPr>
        <w:numId w:val="5"/>
      </w:numPr>
      <w:suppressAutoHyphens/>
      <w:spacing w:after="120" w:line="240" w:lineRule="auto"/>
    </w:pPr>
    <w:rPr>
      <w:rFonts w:eastAsia="Times New Roman" w:cs="Times New Roman"/>
      <w:sz w:val="20"/>
      <w:szCs w:val="20"/>
    </w:rPr>
  </w:style>
  <w:style w:type="character" w:customStyle="1" w:styleId="Paralevel1Char">
    <w:name w:val="Para level1 Char"/>
    <w:link w:val="Paralevel1"/>
    <w:rsid w:val="00610B3D"/>
    <w:rPr>
      <w:rFonts w:ascii="Times New Roman" w:eastAsia="Times New Roman" w:hAnsi="Times New Roman" w:cs="Times New Roman"/>
      <w:sz w:val="20"/>
      <w:szCs w:val="20"/>
      <w:lang w:val="en-GB"/>
    </w:rPr>
  </w:style>
  <w:style w:type="paragraph" w:styleId="Caption">
    <w:name w:val="caption"/>
    <w:basedOn w:val="Normal"/>
    <w:next w:val="Normal"/>
    <w:qFormat/>
    <w:rsid w:val="00610B3D"/>
    <w:pPr>
      <w:widowControl w:val="0"/>
      <w:spacing w:after="0" w:line="240" w:lineRule="auto"/>
    </w:pPr>
    <w:rPr>
      <w:rFonts w:eastAsia="Times New Roman" w:cs="Times New Roman"/>
      <w:snapToGrid w:val="0"/>
      <w:szCs w:val="20"/>
    </w:rPr>
  </w:style>
  <w:style w:type="paragraph" w:customStyle="1" w:styleId="main">
    <w:name w:val="main"/>
    <w:basedOn w:val="Normal"/>
    <w:autoRedefine/>
    <w:rsid w:val="00610B3D"/>
    <w:pPr>
      <w:spacing w:after="0" w:line="240" w:lineRule="auto"/>
    </w:pPr>
    <w:rPr>
      <w:rFonts w:eastAsia="Times New Roman" w:cs="Times New Roman"/>
      <w:b/>
      <w:sz w:val="20"/>
      <w:szCs w:val="20"/>
    </w:rPr>
  </w:style>
  <w:style w:type="paragraph" w:styleId="Title">
    <w:name w:val="Title"/>
    <w:basedOn w:val="Normal"/>
    <w:link w:val="TitleChar"/>
    <w:autoRedefine/>
    <w:qFormat/>
    <w:rsid w:val="00610B3D"/>
    <w:pPr>
      <w:spacing w:before="360" w:after="240" w:line="240" w:lineRule="auto"/>
      <w:ind w:left="1247" w:right="567"/>
      <w:outlineLvl w:val="0"/>
    </w:pPr>
    <w:rPr>
      <w:rFonts w:eastAsia="Times New Roman" w:cs="Arial"/>
      <w:b/>
      <w:bCs/>
      <w:kern w:val="28"/>
      <w:sz w:val="28"/>
      <w:szCs w:val="28"/>
    </w:rPr>
  </w:style>
  <w:style w:type="character" w:customStyle="1" w:styleId="TitleChar">
    <w:name w:val="Title Char"/>
    <w:basedOn w:val="DefaultParagraphFont"/>
    <w:link w:val="Title"/>
    <w:rsid w:val="00610B3D"/>
    <w:rPr>
      <w:rFonts w:ascii="Times New Roman" w:eastAsia="Times New Roman" w:hAnsi="Times New Roman" w:cs="Arial"/>
      <w:b/>
      <w:bCs/>
      <w:kern w:val="28"/>
      <w:sz w:val="28"/>
      <w:szCs w:val="28"/>
      <w:lang w:val="en-GB"/>
    </w:rPr>
  </w:style>
  <w:style w:type="character" w:customStyle="1" w:styleId="Paralevel1CharChar">
    <w:name w:val="Para level1 Char Char"/>
    <w:rsid w:val="00610B3D"/>
    <w:rPr>
      <w:lang w:val="en-GB" w:eastAsia="en-US" w:bidi="ar-SA"/>
    </w:rPr>
  </w:style>
  <w:style w:type="character" w:styleId="FootnoteReference">
    <w:name w:val="footnote reference"/>
    <w:aliases w:val="16 Point,Superscript 6 Point"/>
    <w:semiHidden/>
    <w:rsid w:val="00610B3D"/>
    <w:rPr>
      <w:rFonts w:ascii="Times New Roman" w:hAnsi="Times New Roman"/>
      <w:color w:val="auto"/>
      <w:sz w:val="20"/>
      <w:szCs w:val="18"/>
      <w:vertAlign w:val="superscript"/>
    </w:rPr>
  </w:style>
  <w:style w:type="paragraph" w:styleId="FootnoteText">
    <w:name w:val="footnote text"/>
    <w:basedOn w:val="Normal"/>
    <w:link w:val="FootnoteTextChar"/>
    <w:semiHidden/>
    <w:rsid w:val="00610B3D"/>
    <w:pPr>
      <w:spacing w:before="20" w:after="40" w:line="240" w:lineRule="auto"/>
      <w:ind w:left="1247"/>
    </w:pPr>
    <w:rPr>
      <w:rFonts w:eastAsia="Times New Roman" w:cs="Times New Roman"/>
      <w:sz w:val="18"/>
      <w:szCs w:val="20"/>
    </w:rPr>
  </w:style>
  <w:style w:type="character" w:customStyle="1" w:styleId="FootnoteTextChar">
    <w:name w:val="Footnote Text Char"/>
    <w:basedOn w:val="DefaultParagraphFont"/>
    <w:link w:val="FootnoteText"/>
    <w:semiHidden/>
    <w:rsid w:val="00610B3D"/>
    <w:rPr>
      <w:rFonts w:ascii="Times New Roman" w:eastAsia="Times New Roman" w:hAnsi="Times New Roman" w:cs="Times New Roman"/>
      <w:sz w:val="18"/>
      <w:szCs w:val="20"/>
      <w:lang w:val="en-GB"/>
    </w:rPr>
  </w:style>
  <w:style w:type="paragraph" w:customStyle="1" w:styleId="Subtitle">
    <w:name w:val="Sub title"/>
    <w:basedOn w:val="Heading2"/>
    <w:rsid w:val="00610B3D"/>
    <w:pPr>
      <w:spacing w:before="0" w:after="0"/>
      <w:ind w:firstLine="0"/>
    </w:pPr>
  </w:style>
  <w:style w:type="paragraph" w:styleId="BodyTextIndent">
    <w:name w:val="Body Text Indent"/>
    <w:basedOn w:val="Normal"/>
    <w:link w:val="BodyTextIndentChar"/>
    <w:rsid w:val="00610B3D"/>
    <w:pPr>
      <w:spacing w:after="0" w:line="240" w:lineRule="auto"/>
      <w:ind w:left="1872" w:hanging="624"/>
    </w:pPr>
    <w:rPr>
      <w:rFonts w:eastAsia="Times New Roman" w:cs="Times New Roman"/>
      <w:szCs w:val="20"/>
    </w:rPr>
  </w:style>
  <w:style w:type="character" w:customStyle="1" w:styleId="BodyTextIndentChar">
    <w:name w:val="Body Text Indent Char"/>
    <w:basedOn w:val="DefaultParagraphFont"/>
    <w:link w:val="BodyTextIndent"/>
    <w:rsid w:val="00610B3D"/>
    <w:rPr>
      <w:rFonts w:ascii="Times New Roman" w:eastAsia="Times New Roman" w:hAnsi="Times New Roman" w:cs="Times New Roman"/>
      <w:sz w:val="24"/>
      <w:szCs w:val="20"/>
      <w:lang w:val="en-GB"/>
    </w:rPr>
  </w:style>
  <w:style w:type="paragraph" w:styleId="EnvelopeReturn">
    <w:name w:val="envelope return"/>
    <w:basedOn w:val="Normal"/>
    <w:rsid w:val="00610B3D"/>
    <w:pPr>
      <w:widowControl w:val="0"/>
      <w:tabs>
        <w:tab w:val="left" w:pos="-720"/>
      </w:tabs>
      <w:suppressAutoHyphens/>
      <w:spacing w:after="0" w:line="240" w:lineRule="auto"/>
      <w:ind w:left="1248" w:hanging="624"/>
    </w:pPr>
    <w:rPr>
      <w:rFonts w:ascii="Garamond" w:eastAsia="Times New Roman" w:hAnsi="Garamond" w:cs="Times New Roman"/>
      <w:snapToGrid w:val="0"/>
      <w:sz w:val="22"/>
      <w:szCs w:val="20"/>
    </w:rPr>
  </w:style>
  <w:style w:type="paragraph" w:styleId="BodyText">
    <w:name w:val="Body Text"/>
    <w:basedOn w:val="Normal"/>
    <w:link w:val="BodyTextChar"/>
    <w:rsid w:val="00610B3D"/>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610B3D"/>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10B3D"/>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610B3D"/>
    <w:rPr>
      <w:rFonts w:ascii="Times New Roman" w:eastAsia="Times New Roman" w:hAnsi="Times New Roman" w:cs="Times New Roman"/>
      <w:sz w:val="24"/>
      <w:szCs w:val="20"/>
      <w:lang w:val="en-GB"/>
    </w:rPr>
  </w:style>
  <w:style w:type="paragraph" w:customStyle="1" w:styleId="Anxtitle">
    <w:name w:val="Anx title"/>
    <w:basedOn w:val="Normal"/>
    <w:rsid w:val="00610B3D"/>
    <w:pPr>
      <w:spacing w:after="0" w:line="240" w:lineRule="auto"/>
      <w:ind w:left="1247"/>
    </w:pPr>
    <w:rPr>
      <w:rFonts w:eastAsia="Times New Roman" w:cs="Times New Roman"/>
      <w:b/>
      <w:bCs/>
      <w:sz w:val="28"/>
      <w:szCs w:val="26"/>
    </w:rPr>
  </w:style>
  <w:style w:type="paragraph" w:customStyle="1" w:styleId="TEXTE">
    <w:name w:val="TEXTE"/>
    <w:basedOn w:val="Normal"/>
    <w:rsid w:val="00610B3D"/>
    <w:pPr>
      <w:spacing w:after="0" w:line="240" w:lineRule="auto"/>
      <w:ind w:left="720" w:right="567"/>
    </w:pPr>
    <w:rPr>
      <w:rFonts w:ascii="CG Times (WN)" w:eastAsia="Times New Roman" w:hAnsi="CG Times (WN)" w:cs="Times New Roman"/>
      <w:szCs w:val="20"/>
      <w:lang w:val="en-US"/>
    </w:rPr>
  </w:style>
  <w:style w:type="paragraph" w:customStyle="1" w:styleId="Annex">
    <w:name w:val="Annex"/>
    <w:basedOn w:val="Normal"/>
    <w:next w:val="Normal"/>
    <w:autoRedefine/>
    <w:rsid w:val="00610B3D"/>
    <w:pPr>
      <w:spacing w:after="0" w:line="240" w:lineRule="auto"/>
    </w:pPr>
    <w:rPr>
      <w:rFonts w:eastAsia="Times New Roman" w:cs="Times New Roman"/>
      <w:b/>
      <w:sz w:val="20"/>
      <w:szCs w:val="20"/>
    </w:rPr>
  </w:style>
  <w:style w:type="paragraph" w:customStyle="1" w:styleId="Anxhead">
    <w:name w:val="Anx head"/>
    <w:basedOn w:val="Normal"/>
    <w:rsid w:val="00610B3D"/>
    <w:pPr>
      <w:spacing w:after="0" w:line="240" w:lineRule="auto"/>
    </w:pPr>
    <w:rPr>
      <w:rFonts w:eastAsia="Times New Roman" w:cs="Times New Roman"/>
      <w:b/>
      <w:bCs/>
      <w:sz w:val="28"/>
    </w:rPr>
  </w:style>
  <w:style w:type="paragraph" w:customStyle="1" w:styleId="Anxsubhead">
    <w:name w:val="Anx subhead"/>
    <w:basedOn w:val="Normal"/>
    <w:rsid w:val="00610B3D"/>
    <w:pPr>
      <w:tabs>
        <w:tab w:val="left" w:pos="1247"/>
      </w:tabs>
      <w:spacing w:after="0" w:line="240" w:lineRule="auto"/>
      <w:ind w:left="1247"/>
    </w:pPr>
    <w:rPr>
      <w:rFonts w:eastAsia="Times New Roman" w:cs="Times New Roman"/>
      <w:b/>
      <w:bCs/>
      <w:szCs w:val="24"/>
    </w:rPr>
  </w:style>
  <w:style w:type="paragraph" w:styleId="BalloonText">
    <w:name w:val="Balloon Text"/>
    <w:basedOn w:val="Normal"/>
    <w:link w:val="BalloonTextChar"/>
    <w:semiHidden/>
    <w:rsid w:val="00610B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0B3D"/>
    <w:rPr>
      <w:rFonts w:ascii="Tahoma" w:eastAsia="Times New Roman" w:hAnsi="Tahoma" w:cs="Tahoma"/>
      <w:sz w:val="16"/>
      <w:szCs w:val="16"/>
      <w:lang w:val="en-GB"/>
    </w:rPr>
  </w:style>
  <w:style w:type="paragraph" w:customStyle="1" w:styleId="Paralevel2">
    <w:name w:val="Para level2"/>
    <w:basedOn w:val="Normal"/>
    <w:autoRedefine/>
    <w:rsid w:val="00610B3D"/>
    <w:pPr>
      <w:numPr>
        <w:numId w:val="7"/>
      </w:numPr>
      <w:tabs>
        <w:tab w:val="clear" w:pos="1247"/>
      </w:tabs>
      <w:spacing w:after="120" w:line="240" w:lineRule="auto"/>
      <w:ind w:firstLine="624"/>
    </w:pPr>
    <w:rPr>
      <w:rFonts w:eastAsia="Times New Roman" w:cs="Times New Roman"/>
      <w:sz w:val="20"/>
      <w:szCs w:val="20"/>
    </w:rPr>
  </w:style>
  <w:style w:type="paragraph" w:customStyle="1" w:styleId="Paralevel3">
    <w:name w:val="Para level3"/>
    <w:basedOn w:val="Paralevel2"/>
    <w:rsid w:val="00610B3D"/>
    <w:pPr>
      <w:numPr>
        <w:numId w:val="6"/>
      </w:numPr>
      <w:ind w:left="3119"/>
    </w:pPr>
  </w:style>
  <w:style w:type="character" w:customStyle="1" w:styleId="CharChar">
    <w:name w:val="Char Char"/>
    <w:rsid w:val="00610B3D"/>
    <w:rPr>
      <w:rFonts w:ascii="Arial" w:hAnsi="Arial" w:cs="Arial"/>
      <w:b/>
      <w:bCs/>
      <w:iCs/>
      <w:noProof w:val="0"/>
      <w:sz w:val="26"/>
      <w:szCs w:val="28"/>
      <w:lang w:val="en-US" w:eastAsia="en-US" w:bidi="ar-SA"/>
    </w:rPr>
  </w:style>
  <w:style w:type="character" w:styleId="Emphasis">
    <w:name w:val="Emphasis"/>
    <w:qFormat/>
    <w:rsid w:val="00610B3D"/>
    <w:rPr>
      <w:i/>
      <w:iCs/>
    </w:rPr>
  </w:style>
  <w:style w:type="paragraph" w:customStyle="1" w:styleId="Paralevel2Char">
    <w:name w:val="Para level2 Char"/>
    <w:basedOn w:val="Normal"/>
    <w:link w:val="Paralevel2CharChar"/>
    <w:autoRedefine/>
    <w:rsid w:val="00610B3D"/>
    <w:pPr>
      <w:suppressAutoHyphens/>
      <w:spacing w:after="120" w:line="240" w:lineRule="auto"/>
      <w:ind w:left="1871"/>
    </w:pPr>
    <w:rPr>
      <w:rFonts w:eastAsia="Times New Roman" w:cs="Times New Roman"/>
      <w:szCs w:val="24"/>
    </w:rPr>
  </w:style>
  <w:style w:type="character" w:customStyle="1" w:styleId="Paralevel2CharChar">
    <w:name w:val="Para level2 Char Char"/>
    <w:link w:val="Paralevel2Char"/>
    <w:rsid w:val="00610B3D"/>
    <w:rPr>
      <w:rFonts w:ascii="Times New Roman" w:eastAsia="Times New Roman" w:hAnsi="Times New Roman" w:cs="Times New Roman"/>
      <w:sz w:val="24"/>
      <w:szCs w:val="24"/>
      <w:lang w:val="en-GB"/>
    </w:rPr>
  </w:style>
  <w:style w:type="paragraph" w:styleId="BodyText2">
    <w:name w:val="Body Text 2"/>
    <w:basedOn w:val="Normal"/>
    <w:link w:val="BodyText2Char"/>
    <w:rsid w:val="00610B3D"/>
    <w:pPr>
      <w:spacing w:after="120" w:line="480" w:lineRule="auto"/>
      <w:jc w:val="both"/>
    </w:pPr>
    <w:rPr>
      <w:rFonts w:eastAsia="Times New Roman" w:cs="Times New Roman"/>
      <w:szCs w:val="24"/>
      <w:lang w:val="en-US"/>
    </w:rPr>
  </w:style>
  <w:style w:type="character" w:customStyle="1" w:styleId="BodyText2Char">
    <w:name w:val="Body Text 2 Char"/>
    <w:basedOn w:val="DefaultParagraphFont"/>
    <w:link w:val="BodyText2"/>
    <w:rsid w:val="00610B3D"/>
    <w:rPr>
      <w:rFonts w:ascii="Times New Roman" w:eastAsia="Times New Roman" w:hAnsi="Times New Roman" w:cs="Times New Roman"/>
      <w:sz w:val="24"/>
      <w:szCs w:val="24"/>
    </w:rPr>
  </w:style>
  <w:style w:type="paragraph" w:styleId="BodyText3">
    <w:name w:val="Body Text 3"/>
    <w:basedOn w:val="Normal"/>
    <w:link w:val="BodyText3Char"/>
    <w:rsid w:val="00610B3D"/>
    <w:pPr>
      <w:spacing w:after="120" w:line="240" w:lineRule="auto"/>
      <w:jc w:val="both"/>
    </w:pPr>
    <w:rPr>
      <w:rFonts w:eastAsia="Times New Roman" w:cs="Times New Roman"/>
      <w:sz w:val="16"/>
      <w:szCs w:val="16"/>
      <w:lang w:val="en-US"/>
    </w:rPr>
  </w:style>
  <w:style w:type="character" w:customStyle="1" w:styleId="BodyText3Char">
    <w:name w:val="Body Text 3 Char"/>
    <w:basedOn w:val="DefaultParagraphFont"/>
    <w:link w:val="BodyText3"/>
    <w:rsid w:val="00610B3D"/>
    <w:rPr>
      <w:rFonts w:ascii="Times New Roman" w:eastAsia="Times New Roman" w:hAnsi="Times New Roman" w:cs="Times New Roman"/>
      <w:sz w:val="16"/>
      <w:szCs w:val="16"/>
    </w:rPr>
  </w:style>
  <w:style w:type="character" w:customStyle="1" w:styleId="FormatvorlageArial1">
    <w:name w:val="Formatvorlage Arial1"/>
    <w:rsid w:val="00610B3D"/>
    <w:rPr>
      <w:rFonts w:ascii="Arial" w:hAnsi="Arial"/>
      <w:sz w:val="24"/>
      <w:szCs w:val="24"/>
      <w:lang w:val="en-GB"/>
    </w:rPr>
  </w:style>
  <w:style w:type="paragraph" w:customStyle="1" w:styleId="Standardde">
    <w:name w:val="Standard_de"/>
    <w:basedOn w:val="Normal"/>
    <w:rsid w:val="00610B3D"/>
    <w:pPr>
      <w:widowControl w:val="0"/>
      <w:spacing w:after="240" w:line="288" w:lineRule="auto"/>
      <w:jc w:val="both"/>
    </w:pPr>
    <w:rPr>
      <w:rFonts w:ascii="Arial" w:eastAsia="Times New Roman" w:hAnsi="Arial" w:cs="Times New Roman"/>
      <w:snapToGrid w:val="0"/>
      <w:sz w:val="22"/>
      <w:szCs w:val="20"/>
      <w:lang w:eastAsia="de-DE"/>
    </w:rPr>
  </w:style>
  <w:style w:type="paragraph" w:customStyle="1" w:styleId="TegnCharCharTegn">
    <w:name w:val="Tegn Char Char Tegn"/>
    <w:basedOn w:val="Normal"/>
    <w:rsid w:val="00610B3D"/>
    <w:pPr>
      <w:spacing w:after="160" w:line="240" w:lineRule="exact"/>
    </w:pPr>
    <w:rPr>
      <w:rFonts w:ascii="Tahoma" w:eastAsia="Times New Roman" w:hAnsi="Tahoma" w:cs="Times New Roman"/>
      <w:sz w:val="20"/>
      <w:szCs w:val="20"/>
      <w:lang w:val="en-US"/>
    </w:rPr>
  </w:style>
  <w:style w:type="paragraph" w:customStyle="1" w:styleId="Default">
    <w:name w:val="Default"/>
    <w:rsid w:val="00610B3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CommentReference">
    <w:name w:val="annotation reference"/>
    <w:uiPriority w:val="99"/>
    <w:semiHidden/>
    <w:unhideWhenUsed/>
    <w:rsid w:val="00610B3D"/>
    <w:rPr>
      <w:sz w:val="16"/>
      <w:szCs w:val="16"/>
    </w:rPr>
  </w:style>
  <w:style w:type="paragraph" w:styleId="CommentText">
    <w:name w:val="annotation text"/>
    <w:basedOn w:val="Normal"/>
    <w:link w:val="CommentTextChar"/>
    <w:uiPriority w:val="99"/>
    <w:semiHidden/>
    <w:unhideWhenUsed/>
    <w:rsid w:val="00610B3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10B3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B3D"/>
    <w:rPr>
      <w:b/>
      <w:bCs/>
    </w:rPr>
  </w:style>
  <w:style w:type="character" w:customStyle="1" w:styleId="CommentSubjectChar">
    <w:name w:val="Comment Subject Char"/>
    <w:basedOn w:val="CommentTextChar"/>
    <w:link w:val="CommentSubject"/>
    <w:uiPriority w:val="99"/>
    <w:semiHidden/>
    <w:rsid w:val="00610B3D"/>
    <w:rPr>
      <w:rFonts w:ascii="Times New Roman" w:eastAsia="Times New Roman" w:hAnsi="Times New Roman" w:cs="Times New Roman"/>
      <w:b/>
      <w:bCs/>
      <w:sz w:val="20"/>
      <w:szCs w:val="20"/>
      <w:lang w:val="en-GB"/>
    </w:rPr>
  </w:style>
  <w:style w:type="paragraph" w:customStyle="1" w:styleId="Normal-pool">
    <w:name w:val="Normal-pool"/>
    <w:rsid w:val="00610B3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610B3D"/>
    <w:pPr>
      <w:spacing w:after="0" w:line="240" w:lineRule="auto"/>
    </w:pPr>
    <w:rPr>
      <w:rFonts w:ascii="Times New Roman" w:eastAsia="Times New Roman" w:hAnsi="Times New Roman" w:cs="Times New Roman"/>
      <w:szCs w:val="20"/>
      <w:lang w:val="en-GB"/>
    </w:rPr>
  </w:style>
  <w:style w:type="table" w:customStyle="1" w:styleId="AATable">
    <w:name w:val="AA_Table"/>
    <w:basedOn w:val="TableNormal"/>
    <w:rsid w:val="00610B3D"/>
    <w:pPr>
      <w:spacing w:after="0" w:line="240" w:lineRule="auto"/>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610B3D"/>
    <w:pPr>
      <w:keepNext/>
      <w:keepLines/>
      <w:suppressAutoHyphens/>
      <w:spacing w:after="0" w:line="240" w:lineRule="auto"/>
      <w:ind w:right="3402"/>
    </w:pPr>
    <w:rPr>
      <w:rFonts w:eastAsia="Times New Roman" w:cs="Times New Roman"/>
      <w:b/>
      <w:sz w:val="22"/>
      <w:szCs w:val="20"/>
    </w:rPr>
  </w:style>
  <w:style w:type="paragraph" w:customStyle="1" w:styleId="AATitle2">
    <w:name w:val="AA_Title2"/>
    <w:basedOn w:val="AATitle"/>
    <w:rsid w:val="00610B3D"/>
    <w:pPr>
      <w:spacing w:before="120" w:after="120"/>
      <w:ind w:right="1701"/>
    </w:pPr>
  </w:style>
  <w:style w:type="paragraph" w:customStyle="1" w:styleId="BBTitle">
    <w:name w:val="BB_Title"/>
    <w:basedOn w:val="Normal"/>
    <w:rsid w:val="00610B3D"/>
    <w:pPr>
      <w:keepNext/>
      <w:keepLines/>
      <w:suppressAutoHyphens/>
      <w:spacing w:before="320" w:after="240" w:line="240" w:lineRule="auto"/>
      <w:ind w:left="1247" w:right="567"/>
    </w:pPr>
    <w:rPr>
      <w:rFonts w:eastAsia="Times New Roman" w:cs="Times New Roman"/>
      <w:b/>
      <w:sz w:val="28"/>
      <w:szCs w:val="28"/>
    </w:rPr>
  </w:style>
  <w:style w:type="character" w:styleId="Hyperlink">
    <w:name w:val="Hyperlink"/>
    <w:semiHidden/>
    <w:rsid w:val="00610B3D"/>
    <w:rPr>
      <w:rFonts w:ascii="Times New Roman" w:hAnsi="Times New Roman"/>
      <w:color w:val="auto"/>
      <w:sz w:val="20"/>
      <w:szCs w:val="20"/>
      <w:u w:val="none"/>
      <w:lang w:val="fr-FR"/>
    </w:rPr>
  </w:style>
  <w:style w:type="numbering" w:customStyle="1" w:styleId="Normallist">
    <w:name w:val="Normal_list"/>
    <w:basedOn w:val="NoList"/>
    <w:rsid w:val="00610B3D"/>
    <w:pPr>
      <w:numPr>
        <w:numId w:val="3"/>
      </w:numPr>
    </w:pPr>
  </w:style>
  <w:style w:type="paragraph" w:customStyle="1" w:styleId="NormalNonumber">
    <w:name w:val="Normal_No_number"/>
    <w:basedOn w:val="Normal"/>
    <w:rsid w:val="00610B3D"/>
    <w:pPr>
      <w:spacing w:after="120" w:line="240" w:lineRule="auto"/>
      <w:ind w:left="1247"/>
    </w:pPr>
    <w:rPr>
      <w:rFonts w:eastAsia="Times New Roman" w:cs="Times New Roman"/>
      <w:sz w:val="22"/>
      <w:szCs w:val="20"/>
    </w:rPr>
  </w:style>
  <w:style w:type="paragraph" w:customStyle="1" w:styleId="Normalnumber">
    <w:name w:val="Normal_number"/>
    <w:basedOn w:val="Normal"/>
    <w:rsid w:val="00610B3D"/>
    <w:pPr>
      <w:numPr>
        <w:numId w:val="4"/>
      </w:numPr>
      <w:spacing w:after="120" w:line="240" w:lineRule="auto"/>
    </w:pPr>
    <w:rPr>
      <w:rFonts w:eastAsia="Times New Roman" w:cs="Times New Roman"/>
      <w:sz w:val="22"/>
      <w:szCs w:val="20"/>
      <w:lang w:val="en-US"/>
    </w:rPr>
  </w:style>
  <w:style w:type="paragraph" w:customStyle="1" w:styleId="Titletable">
    <w:name w:val="Title_table"/>
    <w:basedOn w:val="Normal"/>
    <w:rsid w:val="00610B3D"/>
    <w:pPr>
      <w:keepNext/>
      <w:keepLines/>
      <w:suppressAutoHyphens/>
      <w:spacing w:after="60" w:line="240" w:lineRule="auto"/>
      <w:ind w:left="1247"/>
    </w:pPr>
    <w:rPr>
      <w:rFonts w:eastAsia="Times New Roman" w:cs="Times New Roman"/>
      <w:b/>
      <w:bCs/>
      <w:sz w:val="22"/>
      <w:szCs w:val="20"/>
    </w:rPr>
  </w:style>
  <w:style w:type="paragraph" w:styleId="TOC1">
    <w:name w:val="toc 1"/>
    <w:basedOn w:val="Normal"/>
    <w:next w:val="Normal"/>
    <w:rsid w:val="00610B3D"/>
    <w:pPr>
      <w:tabs>
        <w:tab w:val="left" w:pos="1814"/>
        <w:tab w:val="right" w:leader="dot" w:pos="9486"/>
      </w:tabs>
      <w:spacing w:before="240" w:after="0" w:line="240" w:lineRule="auto"/>
      <w:ind w:left="1814" w:hanging="567"/>
    </w:pPr>
    <w:rPr>
      <w:rFonts w:eastAsia="Times New Roman" w:cs="Times New Roman"/>
      <w:bCs/>
      <w:sz w:val="22"/>
      <w:szCs w:val="20"/>
    </w:rPr>
  </w:style>
  <w:style w:type="paragraph" w:styleId="TOC2">
    <w:name w:val="toc 2"/>
    <w:basedOn w:val="Normal"/>
    <w:next w:val="Normal"/>
    <w:rsid w:val="00610B3D"/>
    <w:pPr>
      <w:tabs>
        <w:tab w:val="left" w:pos="2381"/>
        <w:tab w:val="right" w:leader="dot" w:pos="9486"/>
      </w:tabs>
      <w:spacing w:after="0" w:line="240" w:lineRule="auto"/>
      <w:ind w:left="2381" w:hanging="567"/>
    </w:pPr>
    <w:rPr>
      <w:rFonts w:eastAsia="Times New Roman" w:cs="Times New Roman"/>
      <w:sz w:val="22"/>
      <w:szCs w:val="20"/>
    </w:rPr>
  </w:style>
  <w:style w:type="paragraph" w:styleId="TOC3">
    <w:name w:val="toc 3"/>
    <w:basedOn w:val="Normal"/>
    <w:next w:val="Normal"/>
    <w:rsid w:val="00610B3D"/>
    <w:pPr>
      <w:tabs>
        <w:tab w:val="right" w:leader="dot" w:pos="9486"/>
      </w:tabs>
      <w:spacing w:after="0" w:line="240" w:lineRule="auto"/>
      <w:ind w:left="2948" w:hanging="567"/>
    </w:pPr>
    <w:rPr>
      <w:rFonts w:eastAsia="Times New Roman" w:cs="Times New Roman"/>
      <w:iCs/>
      <w:sz w:val="22"/>
      <w:szCs w:val="20"/>
    </w:rPr>
  </w:style>
  <w:style w:type="paragraph" w:styleId="TOC4">
    <w:name w:val="toc 4"/>
    <w:basedOn w:val="Normal"/>
    <w:next w:val="Normal"/>
    <w:rsid w:val="00610B3D"/>
    <w:pPr>
      <w:tabs>
        <w:tab w:val="left" w:pos="1000"/>
        <w:tab w:val="right" w:leader="dot" w:pos="9486"/>
      </w:tabs>
      <w:spacing w:after="0" w:line="240" w:lineRule="auto"/>
      <w:ind w:left="3515" w:hanging="567"/>
    </w:pPr>
    <w:rPr>
      <w:rFonts w:eastAsia="Times New Roman" w:cs="Times New Roman"/>
      <w:sz w:val="22"/>
      <w:szCs w:val="18"/>
    </w:rPr>
  </w:style>
  <w:style w:type="paragraph" w:styleId="TOC5">
    <w:name w:val="toc 5"/>
    <w:basedOn w:val="Normal"/>
    <w:next w:val="Normal"/>
    <w:autoRedefine/>
    <w:semiHidden/>
    <w:rsid w:val="00610B3D"/>
    <w:pPr>
      <w:spacing w:after="0" w:line="240" w:lineRule="auto"/>
      <w:ind w:left="800"/>
    </w:pPr>
    <w:rPr>
      <w:rFonts w:eastAsia="Times New Roman" w:cs="Times New Roman"/>
      <w:sz w:val="18"/>
      <w:szCs w:val="18"/>
    </w:rPr>
  </w:style>
  <w:style w:type="paragraph" w:customStyle="1" w:styleId="ZZAnxheader">
    <w:name w:val="ZZ_Anx_header"/>
    <w:basedOn w:val="Normal"/>
    <w:rsid w:val="00610B3D"/>
    <w:pPr>
      <w:spacing w:after="0" w:line="240" w:lineRule="auto"/>
    </w:pPr>
    <w:rPr>
      <w:rFonts w:eastAsia="Times New Roman" w:cs="Times New Roman"/>
      <w:b/>
      <w:bCs/>
      <w:sz w:val="28"/>
    </w:rPr>
  </w:style>
  <w:style w:type="paragraph" w:customStyle="1" w:styleId="ZZAnxtitle">
    <w:name w:val="ZZ_Anx_title"/>
    <w:basedOn w:val="Normal"/>
    <w:rsid w:val="00610B3D"/>
    <w:pPr>
      <w:spacing w:before="360" w:after="120" w:line="240" w:lineRule="auto"/>
      <w:ind w:left="1247"/>
    </w:pPr>
    <w:rPr>
      <w:rFonts w:eastAsia="Times New Roman" w:cs="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Mihajlovski (AGPM)</dc:creator>
  <cp:lastModifiedBy>Aleksandar Mihajlovski (AGPM)</cp:lastModifiedBy>
  <cp:revision>6</cp:revision>
  <dcterms:created xsi:type="dcterms:W3CDTF">2015-02-26T15:31:00Z</dcterms:created>
  <dcterms:modified xsi:type="dcterms:W3CDTF">2015-02-27T13:30:00Z</dcterms:modified>
</cp:coreProperties>
</file>