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FAO/PL:1967/M/11/1</w:t>
      </w:r>
    </w:p>
    <w:p w:rsidR="00736618" w:rsidRDefault="00736618" w:rsidP="00736618">
      <w:pPr>
        <w:pStyle w:val="HTMLPreformatted"/>
      </w:pPr>
      <w:r>
        <w:t xml:space="preserve">    WHO/Food Add./68.30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1967 EVALUATIONS OF SOME PESTICIDE RESIDUES IN FOOD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THE MONOGRAPHS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The content of this document is the result of the deliberations of the</w:t>
      </w:r>
    </w:p>
    <w:p w:rsidR="00736618" w:rsidRDefault="00736618" w:rsidP="00736618">
      <w:pPr>
        <w:pStyle w:val="HTMLPreformatted"/>
      </w:pPr>
      <w:r>
        <w:t xml:space="preserve">    Joint Meeting of the FAO Working Party of Experts and the WHO Expert</w:t>
      </w:r>
    </w:p>
    <w:p w:rsidR="00736618" w:rsidRDefault="00736618" w:rsidP="00736618">
      <w:pPr>
        <w:pStyle w:val="HTMLPreformatted"/>
      </w:pPr>
      <w:r>
        <w:t xml:space="preserve">    Committee on Pesticide Residues, which met in Rome, 4 - 11 December,</w:t>
      </w:r>
    </w:p>
    <w:p w:rsidR="00736618" w:rsidRDefault="00736618" w:rsidP="00736618">
      <w:pPr>
        <w:pStyle w:val="HTMLPreformatted"/>
      </w:pPr>
      <w:r>
        <w:t xml:space="preserve">    1967. (FAO/WHO, 1968)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FOOD AND AGRICULTURE ORGANIZATION OF THE UNITED NATIONS</w:t>
      </w:r>
    </w:p>
    <w:p w:rsidR="00736618" w:rsidRDefault="00736618" w:rsidP="00736618">
      <w:pPr>
        <w:pStyle w:val="HTMLPreformatted"/>
      </w:pPr>
      <w:r>
        <w:t xml:space="preserve">    WORLD HEALTH ORGANIZATION</w:t>
      </w:r>
    </w:p>
    <w:p w:rsidR="00736618" w:rsidRDefault="00736618" w:rsidP="00736618">
      <w:pPr>
        <w:pStyle w:val="HTMLPreformatted"/>
      </w:pPr>
      <w:r>
        <w:t xml:space="preserve">    Rome, 1968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bookmarkStart w:id="0" w:name="PartTitle:ALDRIN"/>
      <w:bookmarkEnd w:id="0"/>
      <w:r>
        <w:t>ALDRIN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This pesticide was evaluated by the 1966 Joint Meeting of the FAO</w:t>
      </w:r>
    </w:p>
    <w:p w:rsidR="00736618" w:rsidRDefault="00736618" w:rsidP="00736618">
      <w:pPr>
        <w:pStyle w:val="HTMLPreformatted"/>
      </w:pPr>
      <w:r>
        <w:t xml:space="preserve">    Working Party and WHO Expert Committee on Pesticide Residues (FAO/WHO,</w:t>
      </w:r>
    </w:p>
    <w:p w:rsidR="00736618" w:rsidRDefault="00736618" w:rsidP="00736618">
      <w:pPr>
        <w:pStyle w:val="HTMLPreformatted"/>
      </w:pPr>
      <w:r>
        <w:t xml:space="preserve">    1967). Since the previous publication, additional information on the</w:t>
      </w:r>
    </w:p>
    <w:p w:rsidR="00736618" w:rsidRDefault="00736618" w:rsidP="00736618">
      <w:pPr>
        <w:pStyle w:val="HTMLPreformatted"/>
      </w:pPr>
      <w:r>
        <w:t xml:space="preserve">    identity of aldrin and the results of additional experimental work</w:t>
      </w:r>
    </w:p>
    <w:p w:rsidR="00736618" w:rsidRDefault="00736618" w:rsidP="00736618">
      <w:pPr>
        <w:pStyle w:val="HTMLPreformatted"/>
      </w:pPr>
      <w:r>
        <w:t xml:space="preserve">    have become available. This new information and work is summarized and</w:t>
      </w:r>
    </w:p>
    <w:p w:rsidR="00736618" w:rsidRDefault="00736618" w:rsidP="00736618">
      <w:pPr>
        <w:pStyle w:val="HTMLPreformatted"/>
      </w:pPr>
      <w:r>
        <w:t xml:space="preserve">    discussed in the following monograph addendum.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bookmarkStart w:id="1" w:name="SectionTitle:IDENTITY"/>
      <w:bookmarkEnd w:id="1"/>
      <w:r>
        <w:t>IDENTITY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Technical aldrin contains :                            per cent</w:t>
      </w:r>
    </w:p>
    <w:p w:rsidR="00736618" w:rsidRDefault="00736618" w:rsidP="00736618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HHDN                                                  90.5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Other polychloro hexahydro </w:t>
      </w:r>
    </w:p>
    <w:p w:rsidR="00736618" w:rsidRDefault="00736618" w:rsidP="00736618">
      <w:pPr>
        <w:pStyle w:val="HTMLPreformatted"/>
      </w:pPr>
      <w:r>
        <w:t xml:space="preserve">         dimethanonaphthalenes (isodrin)                        3.5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hexachlorotetrahydromethanoindene </w:t>
      </w:r>
    </w:p>
    <w:p w:rsidR="00736618" w:rsidRDefault="00736618" w:rsidP="00736618">
      <w:pPr>
        <w:pStyle w:val="HTMLPreformatted"/>
      </w:pPr>
      <w:r>
        <w:t xml:space="preserve">         (compound 237 or chlordane)                            0.5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hexachlorocyclopentadiene (HCCPD)                      0.2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hexachlorobutadiene                                    0.6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octachlorocyclopentene                                 0.5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hexachloroethane                             less than 0.1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HHDN diadduct                                          0.1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bicycloheptadiene (BCH)                      less than 0.1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toluene                                                0.3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other compounds*                                       3.6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</w:t>
      </w:r>
    </w:p>
    <w:p w:rsidR="00736618" w:rsidRDefault="00736618" w:rsidP="00736618">
      <w:pPr>
        <w:pStyle w:val="HTMLPreformatted"/>
      </w:pPr>
      <w:r>
        <w:t xml:space="preserve">    *    Primarily a complex mixture of compounds formed by polymerization</w:t>
      </w:r>
    </w:p>
    <w:p w:rsidR="00736618" w:rsidRDefault="00736618" w:rsidP="00736618">
      <w:pPr>
        <w:pStyle w:val="HTMLPreformatted"/>
      </w:pPr>
      <w:r>
        <w:t xml:space="preserve">         of HCCPD and BCH during the aldrin reaction.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bookmarkStart w:id="2" w:name="EndSectionTitle:IDENTITY"/>
      <w:bookmarkStart w:id="3" w:name="SectionTitle:EVALUATION_FOR_TOLERANCES"/>
      <w:bookmarkEnd w:id="2"/>
      <w:bookmarkEnd w:id="3"/>
      <w:r>
        <w:t>EVALUATION FOR TOLERANCES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bookmarkStart w:id="4" w:name="SubSectionTitle:USE_PATTERN"/>
      <w:bookmarkEnd w:id="4"/>
      <w:r>
        <w:t>USE PATTERN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The annual aldrin and dieldrin production is believed to be in the</w:t>
      </w:r>
    </w:p>
    <w:p w:rsidR="00736618" w:rsidRDefault="00736618" w:rsidP="00736618">
      <w:pPr>
        <w:pStyle w:val="HTMLPreformatted"/>
      </w:pPr>
      <w:r>
        <w:t xml:space="preserve">    order of about 10,000 tons per year, of which aldrin represents the</w:t>
      </w:r>
    </w:p>
    <w:p w:rsidR="00736618" w:rsidRDefault="00736618" w:rsidP="00736618">
      <w:pPr>
        <w:pStyle w:val="HTMLPreformatted"/>
      </w:pPr>
      <w:r>
        <w:t xml:space="preserve">    major portion. Three quarters or more of the total production is used</w:t>
      </w:r>
    </w:p>
    <w:p w:rsidR="00736618" w:rsidRDefault="00736618" w:rsidP="00736618">
      <w:pPr>
        <w:pStyle w:val="HTMLPreformatted"/>
      </w:pPr>
      <w:r>
        <w:t xml:space="preserve">    in agricultural fields, the principal use of both compounds being for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soil treatment. Aldrin residues consist of aldrin and its epoxide</w:t>
      </w:r>
    </w:p>
    <w:p w:rsidR="00736618" w:rsidRDefault="00736618" w:rsidP="00736618">
      <w:pPr>
        <w:pStyle w:val="HTMLPreformatted"/>
      </w:pPr>
      <w:r>
        <w:t xml:space="preserve">    dieldrin.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bookmarkStart w:id="5" w:name=":USE_PATTERN"/>
      <w:bookmarkStart w:id="6" w:name="SubSectionTitle:RESIDUES_RESULTING_FROM_"/>
      <w:bookmarkEnd w:id="5"/>
      <w:bookmarkEnd w:id="6"/>
      <w:r>
        <w:t>RESIDUES RESULTING FROM SUPERVISED TRIALS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Rootcrop residues will vary depending on a number of factors such as</w:t>
      </w:r>
    </w:p>
    <w:p w:rsidR="00736618" w:rsidRDefault="00736618" w:rsidP="00736618">
      <w:pPr>
        <w:pStyle w:val="HTMLPreformatted"/>
      </w:pPr>
      <w:r>
        <w:t xml:space="preserve">    the crop, the soil residue, the type of soil, the interval between</w:t>
      </w:r>
    </w:p>
    <w:p w:rsidR="00736618" w:rsidRDefault="00736618" w:rsidP="00736618">
      <w:pPr>
        <w:pStyle w:val="HTMLPreformatted"/>
      </w:pPr>
      <w:r>
        <w:t xml:space="preserve">    treatment or planting and harvest and other factors. In normal</w:t>
      </w:r>
    </w:p>
    <w:p w:rsidR="00736618" w:rsidRDefault="00736618" w:rsidP="00736618">
      <w:pPr>
        <w:pStyle w:val="HTMLPreformatted"/>
      </w:pPr>
      <w:r>
        <w:t xml:space="preserve">    agricultural practice where rates of application usually lie between 1</w:t>
      </w:r>
    </w:p>
    <w:p w:rsidR="00736618" w:rsidRDefault="00736618" w:rsidP="00736618">
      <w:pPr>
        <w:pStyle w:val="HTMLPreformatted"/>
      </w:pPr>
      <w:r>
        <w:t xml:space="preserve">    and 3 kg/ha, rootcrop residues will generally lie below 0.15 ppm,</w:t>
      </w:r>
    </w:p>
    <w:p w:rsidR="00736618" w:rsidRDefault="00736618" w:rsidP="00736618">
      <w:pPr>
        <w:pStyle w:val="HTMLPreformatted"/>
      </w:pPr>
      <w:r>
        <w:t xml:space="preserve">    except for radishes, carrots and chicory roots (CCPR, 1967;</w:t>
      </w:r>
    </w:p>
    <w:p w:rsidR="00736618" w:rsidRDefault="00736618" w:rsidP="00736618">
      <w:pPr>
        <w:pStyle w:val="HTMLPreformatted"/>
      </w:pPr>
      <w:r>
        <w:t xml:space="preserve">    Lichtenstein, 1965).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Most of the residue found in lettuce is in the outer leaves. After</w:t>
      </w:r>
    </w:p>
    <w:p w:rsidR="00736618" w:rsidRDefault="00736618" w:rsidP="00736618">
      <w:pPr>
        <w:pStyle w:val="HTMLPreformatted"/>
      </w:pPr>
      <w:r>
        <w:t xml:space="preserve">    removing these, the residue in the remainder of the head is below 0.1</w:t>
      </w:r>
    </w:p>
    <w:p w:rsidR="00736618" w:rsidRDefault="00736618" w:rsidP="00736618">
      <w:pPr>
        <w:pStyle w:val="HTMLPreformatted"/>
      </w:pPr>
      <w:r>
        <w:t xml:space="preserve">    ppm, even in the case of the highest residues found. Under conditions</w:t>
      </w:r>
    </w:p>
    <w:p w:rsidR="00736618" w:rsidRDefault="00736618" w:rsidP="00736618">
      <w:pPr>
        <w:pStyle w:val="HTMLPreformatted"/>
      </w:pPr>
      <w:r>
        <w:t xml:space="preserve">    of normal soil usage, residues in other vegetables and in fruit range</w:t>
      </w:r>
    </w:p>
    <w:p w:rsidR="00736618" w:rsidRDefault="00736618" w:rsidP="00736618">
      <w:pPr>
        <w:pStyle w:val="HTMLPreformatted"/>
      </w:pPr>
      <w:r>
        <w:t xml:space="preserve">    generally below 0.1 ppm (CCPR, 1967).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Although radio-tracer studies with very young plants have shown that</w:t>
      </w:r>
    </w:p>
    <w:p w:rsidR="00736618" w:rsidRDefault="00736618" w:rsidP="00736618">
      <w:pPr>
        <w:pStyle w:val="HTMLPreformatted"/>
      </w:pPr>
      <w:r>
        <w:t xml:space="preserve">    dieldrin may be translocated (Morley, 1965), field trials under</w:t>
      </w:r>
    </w:p>
    <w:p w:rsidR="00736618" w:rsidRDefault="00736618" w:rsidP="00736618">
      <w:pPr>
        <w:pStyle w:val="HTMLPreformatted"/>
      </w:pPr>
      <w:r>
        <w:t xml:space="preserve">    practical conditions have demonstrated that no detectable residues</w:t>
      </w:r>
    </w:p>
    <w:p w:rsidR="00736618" w:rsidRDefault="00736618" w:rsidP="00736618">
      <w:pPr>
        <w:pStyle w:val="HTMLPreformatted"/>
      </w:pPr>
      <w:r>
        <w:t xml:space="preserve">    occur in the head in the case of wheat nor in the kernel in the case</w:t>
      </w:r>
    </w:p>
    <w:p w:rsidR="00736618" w:rsidRDefault="00736618" w:rsidP="00736618">
      <w:pPr>
        <w:pStyle w:val="HTMLPreformatted"/>
      </w:pPr>
      <w:r>
        <w:t xml:space="preserve">    of maize, nor in stalks and leaves (CCPR, 1967).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In normal practice rotation of forage crops such as alfalfa, meadow</w:t>
      </w:r>
    </w:p>
    <w:p w:rsidR="00736618" w:rsidRDefault="00736618" w:rsidP="00736618">
      <w:pPr>
        <w:pStyle w:val="HTMLPreformatted"/>
      </w:pPr>
      <w:r>
        <w:t xml:space="preserve">    hay and oats or corn leads to no significant residues in the rotated</w:t>
      </w:r>
    </w:p>
    <w:p w:rsidR="00736618" w:rsidRDefault="00736618" w:rsidP="00736618">
      <w:pPr>
        <w:pStyle w:val="HTMLPreformatted"/>
      </w:pPr>
      <w:r>
        <w:t xml:space="preserve">    crops. (CCPR, 1967). An apparent relationship was noticed between the</w:t>
      </w:r>
    </w:p>
    <w:p w:rsidR="00736618" w:rsidRDefault="00736618" w:rsidP="00736618">
      <w:pPr>
        <w:pStyle w:val="HTMLPreformatted"/>
      </w:pPr>
      <w:r>
        <w:t xml:space="preserve">    oil content of the crop and the amount of dieldrin residue found</w:t>
      </w:r>
    </w:p>
    <w:p w:rsidR="00736618" w:rsidRDefault="00736618" w:rsidP="00736618">
      <w:pPr>
        <w:pStyle w:val="HTMLPreformatted"/>
      </w:pPr>
      <w:r>
        <w:t xml:space="preserve">    therein (Bruce, 1966). For example, rotation of soybeans on corn leads</w:t>
      </w:r>
    </w:p>
    <w:p w:rsidR="00736618" w:rsidRDefault="00736618" w:rsidP="00736618">
      <w:pPr>
        <w:pStyle w:val="HTMLPreformatted"/>
      </w:pPr>
      <w:r>
        <w:t xml:space="preserve">    to residues in the beans ranging below 0.1 ppm (CCPR, 1967). However,</w:t>
      </w:r>
    </w:p>
    <w:p w:rsidR="00736618" w:rsidRDefault="00736618" w:rsidP="00736618">
      <w:pPr>
        <w:pStyle w:val="HTMLPreformatted"/>
      </w:pPr>
      <w:r>
        <w:t xml:space="preserve">    processing of such beans to produce edible oils, fats and meals</w:t>
      </w:r>
    </w:p>
    <w:p w:rsidR="00736618" w:rsidRDefault="00736618" w:rsidP="00736618">
      <w:pPr>
        <w:pStyle w:val="HTMLPreformatted"/>
      </w:pPr>
      <w:r>
        <w:t xml:space="preserve">    removes all residues (Smith, 1967). 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Foliage application to fruits (e.g. apples, pears, cherries) under</w:t>
      </w:r>
    </w:p>
    <w:p w:rsidR="00736618" w:rsidRDefault="00736618" w:rsidP="00736618">
      <w:pPr>
        <w:pStyle w:val="HTMLPreformatted"/>
      </w:pPr>
      <w:r>
        <w:t xml:space="preserve">    practical conditions leads generally to low residues in the order of</w:t>
      </w:r>
    </w:p>
    <w:p w:rsidR="00736618" w:rsidRDefault="00736618" w:rsidP="00736618">
      <w:pPr>
        <w:pStyle w:val="HTMLPreformatted"/>
      </w:pPr>
      <w:r>
        <w:t xml:space="preserve">    0.05 ppm and lower. Similar application to other crops leads in</w:t>
      </w:r>
    </w:p>
    <w:p w:rsidR="00736618" w:rsidRDefault="00736618" w:rsidP="00736618">
      <w:pPr>
        <w:pStyle w:val="HTMLPreformatted"/>
      </w:pPr>
      <w:r>
        <w:t xml:space="preserve">    general to low residues, except in the straw of cereals at short</w:t>
      </w:r>
    </w:p>
    <w:p w:rsidR="00736618" w:rsidRDefault="00736618" w:rsidP="00736618">
      <w:pPr>
        <w:pStyle w:val="HTMLPreformatted"/>
      </w:pPr>
      <w:r>
        <w:t xml:space="preserve">    intervals between treatment and harvest, e.g. oats (CCPR, 1967). The</w:t>
      </w:r>
    </w:p>
    <w:p w:rsidR="00736618" w:rsidRDefault="00736618" w:rsidP="00736618">
      <w:pPr>
        <w:pStyle w:val="HTMLPreformatted"/>
      </w:pPr>
      <w:r>
        <w:t xml:space="preserve">    persistence of aldrin on foliage has also been studied by Harrison et</w:t>
      </w:r>
    </w:p>
    <w:p w:rsidR="00736618" w:rsidRDefault="00736618" w:rsidP="00736618">
      <w:pPr>
        <w:pStyle w:val="HTMLPreformatted"/>
      </w:pPr>
      <w:r>
        <w:t xml:space="preserve">    al., 1967. They found a very quick transformation of aldrin to</w:t>
      </w:r>
    </w:p>
    <w:p w:rsidR="00736618" w:rsidRDefault="00736618" w:rsidP="00736618">
      <w:pPr>
        <w:pStyle w:val="HTMLPreformatted"/>
      </w:pPr>
      <w:r>
        <w:t xml:space="preserve">    dieldrin on leaves - 50 per cent of insecticide present was in the</w:t>
      </w:r>
    </w:p>
    <w:p w:rsidR="00736618" w:rsidRDefault="00736618" w:rsidP="00736618">
      <w:pPr>
        <w:pStyle w:val="HTMLPreformatted"/>
      </w:pPr>
      <w:r>
        <w:t xml:space="preserve">    form of dieldrin one week after application. After one week total</w:t>
      </w:r>
    </w:p>
    <w:p w:rsidR="00736618" w:rsidRDefault="00736618" w:rsidP="00736618">
      <w:pPr>
        <w:pStyle w:val="HTMLPreformatted"/>
      </w:pPr>
      <w:r>
        <w:lastRenderedPageBreak/>
        <w:t xml:space="preserve">    residues of aldrin and dieldrin were only about 55 per cent and after</w:t>
      </w:r>
    </w:p>
    <w:p w:rsidR="00736618" w:rsidRDefault="00736618" w:rsidP="00736618">
      <w:pPr>
        <w:pStyle w:val="HTMLPreformatted"/>
      </w:pPr>
      <w:r>
        <w:t xml:space="preserve">    7 weeks 27 per cent of that originally applied.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Seed treatment of vegetables and grain crops - general application</w:t>
      </w:r>
    </w:p>
    <w:p w:rsidR="00736618" w:rsidRDefault="00736618" w:rsidP="00736618">
      <w:pPr>
        <w:pStyle w:val="HTMLPreformatted"/>
      </w:pPr>
      <w:r>
        <w:t xml:space="preserve">    rate 0.1 - 0.15 kg/ha -leads to insignificant residues in the crop</w:t>
      </w:r>
    </w:p>
    <w:p w:rsidR="00736618" w:rsidRDefault="00736618" w:rsidP="00736618">
      <w:pPr>
        <w:pStyle w:val="HTMLPreformatted"/>
      </w:pPr>
      <w:r>
        <w:t xml:space="preserve">    (0.02 ppm or less) (CCPR, 1967).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A study of the milk production and the animal feed and water intakes</w:t>
      </w:r>
    </w:p>
    <w:p w:rsidR="00736618" w:rsidRDefault="00736618" w:rsidP="00736618">
      <w:pPr>
        <w:pStyle w:val="HTMLPreformatted"/>
      </w:pPr>
      <w:r>
        <w:t xml:space="preserve">    at certain U.S.A. dairies which were treated annually with aldrin,</w:t>
      </w:r>
    </w:p>
    <w:p w:rsidR="00736618" w:rsidRDefault="00736618" w:rsidP="00736618">
      <w:pPr>
        <w:pStyle w:val="HTMLPreformatted"/>
      </w:pPr>
      <w:r>
        <w:t xml:space="preserve">    showed insignificant levels of residue in the milk and in the feed and</w:t>
      </w:r>
    </w:p>
    <w:p w:rsidR="00736618" w:rsidRDefault="00736618" w:rsidP="00736618">
      <w:pPr>
        <w:pStyle w:val="HTMLPreformatted"/>
      </w:pPr>
      <w:r>
        <w:t xml:space="preserve">    water intakes. (CCPR, 1967).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bookmarkStart w:id="7" w:name=":RESIDUES_RESULTING_FROM_SUPERVISED_TRIA"/>
      <w:bookmarkStart w:id="8" w:name="SubSectionTitle:RESIDUES_IN_FOOD_MOVING_"/>
      <w:bookmarkEnd w:id="7"/>
      <w:bookmarkEnd w:id="8"/>
      <w:r>
        <w:t>RESIDUES IN FOOD MOVING IN COMMERCE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Samples of fruit and vegetables offered for sale in the U.S.A. and</w:t>
      </w:r>
    </w:p>
    <w:p w:rsidR="00736618" w:rsidRDefault="00736618" w:rsidP="00736618">
      <w:pPr>
        <w:pStyle w:val="HTMLPreformatted"/>
      </w:pPr>
      <w:r>
        <w:t xml:space="preserve">    Holland showed residues well within the tolerances, except in the case</w:t>
      </w:r>
    </w:p>
    <w:p w:rsidR="00736618" w:rsidRDefault="00736618" w:rsidP="00736618">
      <w:pPr>
        <w:pStyle w:val="HTMLPreformatted"/>
      </w:pPr>
      <w:r>
        <w:t xml:space="preserve">    of carrots in Holland (CCPR, 1967).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bookmarkStart w:id="9" w:name=":RESIDUES_IN_FOOD_MOVING_IN_COMMERCE"/>
      <w:bookmarkStart w:id="10" w:name="SubSectionTitle:RESIDUES_IN_FOOD_AT_TIME"/>
      <w:bookmarkEnd w:id="9"/>
      <w:bookmarkEnd w:id="10"/>
      <w:r>
        <w:t>RESIDUES IN FOOD AT TIME OF CONSUMPTION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Total diet studies have been made in the U.S.A., Canada and the U.K.</w:t>
      </w:r>
    </w:p>
    <w:p w:rsidR="00736618" w:rsidRDefault="00736618" w:rsidP="00736618">
      <w:pPr>
        <w:pStyle w:val="HTMLPreformatted"/>
      </w:pPr>
      <w:r>
        <w:t xml:space="preserve">    The most comprehensive, those in the U.S.A., have been conducted over</w:t>
      </w:r>
    </w:p>
    <w:p w:rsidR="00736618" w:rsidRDefault="00736618" w:rsidP="00736618">
      <w:pPr>
        <w:pStyle w:val="HTMLPreformatted"/>
      </w:pPr>
      <w:r>
        <w:t xml:space="preserve">    a period of several years. This work has been summarized by Duggan and</w:t>
      </w:r>
    </w:p>
    <w:p w:rsidR="00736618" w:rsidRDefault="00736618" w:rsidP="00736618">
      <w:pPr>
        <w:pStyle w:val="HTMLPreformatted"/>
      </w:pPr>
      <w:r>
        <w:t xml:space="preserve">    Dawson, 1967. Daily intake of aldrin by food classes was in the range</w:t>
      </w:r>
    </w:p>
    <w:p w:rsidR="00736618" w:rsidRDefault="00736618" w:rsidP="00736618">
      <w:pPr>
        <w:pStyle w:val="HTMLPreformatted"/>
      </w:pPr>
      <w:r>
        <w:t xml:space="preserve">    from 0 to 0.001 mg/day.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bookmarkStart w:id="11" w:name=":RESIDUES_IN_FOOD_AT_TIME_OF_CONSUMPTION"/>
      <w:bookmarkStart w:id="12" w:name="SubSectionTitle:FATE_OF_RESIDUES"/>
      <w:bookmarkEnd w:id="11"/>
      <w:bookmarkEnd w:id="12"/>
      <w:r>
        <w:t>FATE OF RESIDUES</w:t>
      </w:r>
    </w:p>
    <w:p w:rsidR="00736618" w:rsidRDefault="00736618" w:rsidP="00736618">
      <w:pPr>
        <w:pStyle w:val="HTMLPreformatted"/>
      </w:pPr>
    </w:p>
    <w:p w:rsidR="00736618" w:rsidRPr="00736618" w:rsidRDefault="00736618" w:rsidP="00736618">
      <w:pPr>
        <w:pStyle w:val="HTMLPreformatted"/>
        <w:rPr>
          <w:lang w:val="nl-NL"/>
        </w:rPr>
      </w:pPr>
      <w:r>
        <w:t xml:space="preserve">    </w:t>
      </w:r>
      <w:r w:rsidRPr="00736618">
        <w:rPr>
          <w:u w:val="single"/>
          <w:lang w:val="nl-NL"/>
        </w:rPr>
        <w:t>In soils</w:t>
      </w:r>
    </w:p>
    <w:p w:rsidR="00736618" w:rsidRPr="00736618" w:rsidRDefault="00736618" w:rsidP="00736618">
      <w:pPr>
        <w:pStyle w:val="HTMLPreformatted"/>
        <w:rPr>
          <w:lang w:val="nl-NL"/>
        </w:rPr>
      </w:pPr>
    </w:p>
    <w:p w:rsidR="00736618" w:rsidRDefault="00736618" w:rsidP="00736618">
      <w:pPr>
        <w:pStyle w:val="HTMLPreformatted"/>
      </w:pPr>
      <w:r w:rsidRPr="00736618">
        <w:rPr>
          <w:lang w:val="nl-NL"/>
        </w:rPr>
        <w:t xml:space="preserve">    Decker et al. </w:t>
      </w:r>
      <w:r>
        <w:t>(1965) measured the conversion of aldrin to dieldrin in</w:t>
      </w:r>
    </w:p>
    <w:p w:rsidR="00736618" w:rsidRDefault="00736618" w:rsidP="00736618">
      <w:pPr>
        <w:pStyle w:val="HTMLPreformatted"/>
      </w:pPr>
      <w:r>
        <w:t xml:space="preserve">    soil and found that 50 per cent was converted after about 70 days;</w:t>
      </w:r>
    </w:p>
    <w:p w:rsidR="00736618" w:rsidRDefault="00736618" w:rsidP="00736618">
      <w:pPr>
        <w:pStyle w:val="HTMLPreformatted"/>
      </w:pPr>
      <w:r>
        <w:t xml:space="preserve">    however, Edwards and Jeffs (1964) found that about 10 months was</w:t>
      </w:r>
    </w:p>
    <w:p w:rsidR="00736618" w:rsidRDefault="00736618" w:rsidP="00736618">
      <w:pPr>
        <w:pStyle w:val="HTMLPreformatted"/>
      </w:pPr>
      <w:r>
        <w:t xml:space="preserve">    required to convert 50 per cent to dieldrin. On the other hand, Decker</w:t>
      </w:r>
    </w:p>
    <w:p w:rsidR="00736618" w:rsidRDefault="00736618" w:rsidP="00736618">
      <w:pPr>
        <w:pStyle w:val="HTMLPreformatted"/>
      </w:pPr>
      <w:r>
        <w:t xml:space="preserve">    found a half life of aldrin residues (aldrin and dieldrin) below one</w:t>
      </w:r>
    </w:p>
    <w:p w:rsidR="00736618" w:rsidRDefault="00736618" w:rsidP="00736618">
      <w:pPr>
        <w:pStyle w:val="HTMLPreformatted"/>
      </w:pPr>
      <w:r>
        <w:t xml:space="preserve">    month, whereas in the experiments of Edwards and Jeffs this time was</w:t>
      </w:r>
    </w:p>
    <w:p w:rsidR="00736618" w:rsidRDefault="00736618" w:rsidP="00736618">
      <w:pPr>
        <w:pStyle w:val="HTMLPreformatted"/>
      </w:pPr>
      <w:r>
        <w:t xml:space="preserve">    about 19 months. Residue levels of aldrin (mostly present as dieldrin)</w:t>
      </w:r>
    </w:p>
    <w:p w:rsidR="00736618" w:rsidRDefault="00736618" w:rsidP="00736618">
      <w:pPr>
        <w:pStyle w:val="HTMLPreformatted"/>
      </w:pPr>
      <w:r>
        <w:t xml:space="preserve">    do not accumulate indefinitely, as the result of yearly applications</w:t>
      </w:r>
    </w:p>
    <w:p w:rsidR="00736618" w:rsidRDefault="00736618" w:rsidP="00736618">
      <w:pPr>
        <w:pStyle w:val="HTMLPreformatted"/>
      </w:pPr>
      <w:r>
        <w:t xml:space="preserve">    at a constant dosage rate, but will reach a maximum level which is, in</w:t>
      </w:r>
    </w:p>
    <w:p w:rsidR="00736618" w:rsidRDefault="00736618" w:rsidP="00736618">
      <w:pPr>
        <w:pStyle w:val="HTMLPreformatted"/>
      </w:pPr>
      <w:r>
        <w:t xml:space="preserve">    practice, of the order of that resulting from a single annual dose</w:t>
      </w:r>
    </w:p>
    <w:p w:rsidR="00736618" w:rsidRDefault="00736618" w:rsidP="00736618">
      <w:pPr>
        <w:pStyle w:val="HTMLPreformatted"/>
      </w:pPr>
      <w:r>
        <w:t xml:space="preserve">    (Decker, et al, 1965; Elgar, 1966). There is virtually no leaching of</w:t>
      </w:r>
    </w:p>
    <w:p w:rsidR="00736618" w:rsidRDefault="00736618" w:rsidP="00736618">
      <w:pPr>
        <w:pStyle w:val="HTMLPreformatted"/>
      </w:pPr>
      <w:r>
        <w:t xml:space="preserve">    aldrin into deeper soil layers and thus no contamination of ground</w:t>
      </w:r>
    </w:p>
    <w:p w:rsidR="00736618" w:rsidRDefault="00736618" w:rsidP="00736618">
      <w:pPr>
        <w:pStyle w:val="HTMLPreformatted"/>
      </w:pPr>
      <w:r>
        <w:t xml:space="preserve">    water which is eventually used as drinking or irrigation water</w:t>
      </w:r>
    </w:p>
    <w:p w:rsidR="00736618" w:rsidRDefault="00736618" w:rsidP="00736618">
      <w:pPr>
        <w:pStyle w:val="HTMLPreformatted"/>
      </w:pPr>
      <w:r>
        <w:t xml:space="preserve">    (Edwards, 1966; Beynon, Edwards, Thompson, private communication;</w:t>
      </w:r>
    </w:p>
    <w:p w:rsidR="00736618" w:rsidRDefault="00736618" w:rsidP="00736618">
      <w:pPr>
        <w:pStyle w:val="HTMLPreformatted"/>
      </w:pPr>
      <w:r>
        <w:t xml:space="preserve">    Beran and Guth, 1965; Lichtenstein, 1966).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r>
        <w:rPr>
          <w:u w:val="single"/>
        </w:rPr>
        <w:t>In storage and processing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Most aldrin residues are present as dieldrin although aldrin itself is</w:t>
      </w:r>
    </w:p>
    <w:p w:rsidR="00736618" w:rsidRDefault="00736618" w:rsidP="00736618">
      <w:pPr>
        <w:pStyle w:val="HTMLPreformatted"/>
      </w:pPr>
      <w:r>
        <w:t xml:space="preserve">    better eliminated in processing (Walker, 1965).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NATIONAL TOLERANCES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Country            Tolerance, ppm         Crop</w:t>
      </w:r>
    </w:p>
    <w:p w:rsidR="00736618" w:rsidRDefault="00736618" w:rsidP="00736618">
      <w:pPr>
        <w:pStyle w:val="HTMLPreformatted"/>
      </w:pPr>
      <w:r>
        <w:lastRenderedPageBreak/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Canada             0.1                    Asparagus, barley,</w:t>
      </w:r>
    </w:p>
    <w:p w:rsidR="00736618" w:rsidRDefault="00736618" w:rsidP="00736618">
      <w:pPr>
        <w:pStyle w:val="HTMLPreformatted"/>
      </w:pPr>
      <w:r>
        <w:t xml:space="preserve">                                              beans,</w:t>
      </w:r>
    </w:p>
    <w:p w:rsidR="00736618" w:rsidRDefault="00736618" w:rsidP="00736618">
      <w:pPr>
        <w:pStyle w:val="HTMLPreformatted"/>
      </w:pPr>
      <w:r>
        <w:t xml:space="preserve">                                              cantaloupes,</w:t>
      </w:r>
    </w:p>
    <w:p w:rsidR="00736618" w:rsidRDefault="00736618" w:rsidP="00736618">
      <w:pPr>
        <w:pStyle w:val="HTMLPreformatted"/>
      </w:pPr>
      <w:r>
        <w:t xml:space="preserve">                                              celery, corn, cowpeas,</w:t>
      </w:r>
    </w:p>
    <w:p w:rsidR="00736618" w:rsidRDefault="00736618" w:rsidP="00736618">
      <w:pPr>
        <w:pStyle w:val="HTMLPreformatted"/>
      </w:pPr>
      <w:r>
        <w:t xml:space="preserve">                                              cranberries,</w:t>
      </w:r>
    </w:p>
    <w:p w:rsidR="00736618" w:rsidRDefault="00736618" w:rsidP="00736618">
      <w:pPr>
        <w:pStyle w:val="HTMLPreformatted"/>
      </w:pPr>
      <w:r>
        <w:t xml:space="preserve">                                              eggplants, muskmelons,</w:t>
      </w:r>
    </w:p>
    <w:p w:rsidR="00736618" w:rsidRDefault="00736618" w:rsidP="00736618">
      <w:pPr>
        <w:pStyle w:val="HTMLPreformatted"/>
      </w:pPr>
      <w:r>
        <w:t xml:space="preserve">                                              oats, peas,</w:t>
      </w:r>
    </w:p>
    <w:p w:rsidR="00736618" w:rsidRDefault="00736618" w:rsidP="00736618">
      <w:pPr>
        <w:pStyle w:val="HTMLPreformatted"/>
      </w:pPr>
      <w:r>
        <w:t xml:space="preserve">                                              peppers, pimentos,</w:t>
      </w:r>
    </w:p>
    <w:p w:rsidR="00736618" w:rsidRDefault="00736618" w:rsidP="00736618">
      <w:pPr>
        <w:pStyle w:val="HTMLPreformatted"/>
      </w:pPr>
      <w:r>
        <w:t xml:space="preserve">                                              pumpkins, rye,</w:t>
      </w:r>
    </w:p>
    <w:p w:rsidR="00736618" w:rsidRDefault="00736618" w:rsidP="00736618">
      <w:pPr>
        <w:pStyle w:val="HTMLPreformatted"/>
      </w:pPr>
      <w:r>
        <w:t xml:space="preserve">                                              soybeans, strawberries,</w:t>
      </w:r>
    </w:p>
    <w:p w:rsidR="00736618" w:rsidRDefault="00736618" w:rsidP="00736618">
      <w:pPr>
        <w:pStyle w:val="HTMLPreformatted"/>
      </w:pPr>
      <w:r>
        <w:t xml:space="preserve">                                              tomatoes,</w:t>
      </w:r>
    </w:p>
    <w:p w:rsidR="00736618" w:rsidRDefault="00736618" w:rsidP="00736618">
      <w:pPr>
        <w:pStyle w:val="HTMLPreformatted"/>
      </w:pPr>
      <w:r>
        <w:t xml:space="preserve">                                              watermelons, wheat,</w:t>
      </w:r>
    </w:p>
    <w:p w:rsidR="00736618" w:rsidRDefault="00736618" w:rsidP="00736618">
      <w:pPr>
        <w:pStyle w:val="HTMLPreformatted"/>
      </w:pPr>
      <w:r>
        <w:t xml:space="preserve">                                              winter squash.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              0.25                   Beets, beet tops,</w:t>
      </w:r>
    </w:p>
    <w:p w:rsidR="00736618" w:rsidRPr="00736618" w:rsidRDefault="00736618" w:rsidP="00736618">
      <w:pPr>
        <w:pStyle w:val="HTMLPreformatted"/>
        <w:rPr>
          <w:lang w:val="fr-FR"/>
        </w:rPr>
      </w:pPr>
      <w:r>
        <w:t xml:space="preserve">                                              </w:t>
      </w:r>
      <w:r w:rsidRPr="00736618">
        <w:rPr>
          <w:lang w:val="fr-FR"/>
        </w:rPr>
        <w:t>broccoli,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Brussels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sprouts, cabbage,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carrots,</w:t>
      </w:r>
    </w:p>
    <w:p w:rsidR="00736618" w:rsidRDefault="00736618" w:rsidP="00736618">
      <w:pPr>
        <w:pStyle w:val="HTMLPreformatted"/>
      </w:pPr>
      <w:r w:rsidRPr="00736618">
        <w:rPr>
          <w:lang w:val="fr-FR"/>
        </w:rPr>
        <w:t xml:space="preserve">                                              </w:t>
      </w:r>
      <w:r>
        <w:t>cauliflower,</w:t>
      </w:r>
    </w:p>
    <w:p w:rsidR="00736618" w:rsidRDefault="00736618" w:rsidP="00736618">
      <w:pPr>
        <w:pStyle w:val="HTMLPreformatted"/>
      </w:pPr>
      <w:r>
        <w:t xml:space="preserve">                                              Chinese cabbage,</w:t>
      </w:r>
    </w:p>
    <w:p w:rsidR="00736618" w:rsidRDefault="00736618" w:rsidP="00736618">
      <w:pPr>
        <w:pStyle w:val="HTMLPreformatted"/>
      </w:pPr>
      <w:r>
        <w:t xml:space="preserve">                                              collards,</w:t>
      </w:r>
    </w:p>
    <w:p w:rsidR="00736618" w:rsidRDefault="00736618" w:rsidP="00736618">
      <w:pPr>
        <w:pStyle w:val="HTMLPreformatted"/>
      </w:pPr>
      <w:r>
        <w:t xml:space="preserve">                                              cucumbers,</w:t>
      </w:r>
    </w:p>
    <w:p w:rsidR="00736618" w:rsidRDefault="00736618" w:rsidP="00736618">
      <w:pPr>
        <w:pStyle w:val="HTMLPreformatted"/>
      </w:pPr>
      <w:r>
        <w:t xml:space="preserve">                                              endive, horse-radish,</w:t>
      </w:r>
    </w:p>
    <w:p w:rsidR="00736618" w:rsidRDefault="00736618" w:rsidP="00736618">
      <w:pPr>
        <w:pStyle w:val="HTMLPreformatted"/>
      </w:pPr>
      <w:r>
        <w:t xml:space="preserve">                                              kale, kohlrabi,</w:t>
      </w:r>
    </w:p>
    <w:p w:rsidR="00736618" w:rsidRDefault="00736618" w:rsidP="00736618">
      <w:pPr>
        <w:pStyle w:val="HTMLPreformatted"/>
      </w:pPr>
      <w:r>
        <w:t xml:space="preserve">                                              lettuce, mustard</w:t>
      </w:r>
    </w:p>
    <w:p w:rsidR="00736618" w:rsidRDefault="00736618" w:rsidP="00736618">
      <w:pPr>
        <w:pStyle w:val="HTMLPreformatted"/>
      </w:pPr>
      <w:r>
        <w:t xml:space="preserve">                                              greens, onions,</w:t>
      </w:r>
    </w:p>
    <w:p w:rsidR="00736618" w:rsidRDefault="00736618" w:rsidP="00736618">
      <w:pPr>
        <w:pStyle w:val="HTMLPreformatted"/>
      </w:pPr>
      <w:r>
        <w:t xml:space="preserve">                                              parsnips, radishes,</w:t>
      </w:r>
    </w:p>
    <w:p w:rsidR="00736618" w:rsidRDefault="00736618" w:rsidP="00736618">
      <w:pPr>
        <w:pStyle w:val="HTMLPreformatted"/>
      </w:pPr>
      <w:r>
        <w:t xml:space="preserve">                                              rutabagas,</w:t>
      </w:r>
    </w:p>
    <w:p w:rsidR="00736618" w:rsidRDefault="00736618" w:rsidP="00736618">
      <w:pPr>
        <w:pStyle w:val="HTMLPreformatted"/>
      </w:pPr>
      <w:r>
        <w:t xml:space="preserve">                                              spinach,</w:t>
      </w:r>
    </w:p>
    <w:p w:rsidR="00736618" w:rsidRDefault="00736618" w:rsidP="00736618">
      <w:pPr>
        <w:pStyle w:val="HTMLPreformatted"/>
      </w:pPr>
      <w:r>
        <w:t xml:space="preserve">                                              squash, Swiss chard,</w:t>
      </w:r>
    </w:p>
    <w:p w:rsidR="00736618" w:rsidRDefault="00736618" w:rsidP="00736618">
      <w:pPr>
        <w:pStyle w:val="HTMLPreformatted"/>
      </w:pPr>
      <w:r>
        <w:t xml:space="preserve">                                              turnips.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German Federal     The residue on</w:t>
      </w:r>
    </w:p>
    <w:p w:rsidR="00736618" w:rsidRDefault="00736618" w:rsidP="00736618">
      <w:pPr>
        <w:pStyle w:val="HTMLPreformatted"/>
      </w:pPr>
      <w:r>
        <w:t xml:space="preserve">    Republic           edible crops</w:t>
      </w:r>
    </w:p>
    <w:p w:rsidR="00736618" w:rsidRDefault="00736618" w:rsidP="00736618">
      <w:pPr>
        <w:pStyle w:val="HTMLPreformatted"/>
      </w:pPr>
      <w:r>
        <w:t xml:space="preserve">                       may not exceed</w:t>
      </w:r>
    </w:p>
    <w:p w:rsidR="00736618" w:rsidRDefault="00736618" w:rsidP="00736618">
      <w:pPr>
        <w:pStyle w:val="HTMLPreformatted"/>
      </w:pPr>
      <w:r>
        <w:t xml:space="preserve">                       the lower limit</w:t>
      </w:r>
    </w:p>
    <w:p w:rsidR="00736618" w:rsidRDefault="00736618" w:rsidP="00736618">
      <w:pPr>
        <w:pStyle w:val="HTMLPreformatted"/>
      </w:pPr>
      <w:r>
        <w:t xml:space="preserve">                       of detectability</w:t>
      </w:r>
    </w:p>
    <w:p w:rsidR="00736618" w:rsidRDefault="00736618" w:rsidP="00736618">
      <w:pPr>
        <w:pStyle w:val="HTMLPreformatted"/>
      </w:pPr>
      <w:r>
        <w:t xml:space="preserve">                       of the</w:t>
      </w:r>
    </w:p>
    <w:p w:rsidR="00736618" w:rsidRDefault="00736618" w:rsidP="00736618">
      <w:pPr>
        <w:pStyle w:val="HTMLPreformatted"/>
      </w:pPr>
      <w:r>
        <w:t xml:space="preserve">                       analytical</w:t>
      </w:r>
    </w:p>
    <w:p w:rsidR="00736618" w:rsidRDefault="00736618" w:rsidP="00736618">
      <w:pPr>
        <w:pStyle w:val="HTMLPreformatted"/>
      </w:pPr>
      <w:r>
        <w:t xml:space="preserve">                       methods.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(continued)</w:t>
      </w:r>
    </w:p>
    <w:p w:rsidR="00736618" w:rsidRDefault="00736618" w:rsidP="00736618">
      <w:pPr>
        <w:pStyle w:val="HTMLPreformatted"/>
      </w:pPr>
      <w:r>
        <w:t xml:space="preserve">    Country            Tolerance, ppm         Crop</w:t>
      </w:r>
    </w:p>
    <w:p w:rsidR="00736618" w:rsidRDefault="00736618" w:rsidP="00736618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Netherlands        * 0.1                  fruit and vegetables</w:t>
      </w:r>
    </w:p>
    <w:p w:rsidR="00736618" w:rsidRDefault="00736618" w:rsidP="00736618">
      <w:pPr>
        <w:pStyle w:val="HTMLPreformatted"/>
      </w:pPr>
      <w:r>
        <w:t xml:space="preserve">                       aldrin and</w:t>
      </w:r>
    </w:p>
    <w:p w:rsidR="00736618" w:rsidRDefault="00736618" w:rsidP="00736618">
      <w:pPr>
        <w:pStyle w:val="HTMLPreformatted"/>
      </w:pPr>
      <w:r>
        <w:t xml:space="preserve">                       dieldrin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              *The Netherlands</w:t>
      </w:r>
    </w:p>
    <w:p w:rsidR="00736618" w:rsidRDefault="00736618" w:rsidP="00736618">
      <w:pPr>
        <w:pStyle w:val="HTMLPreformatted"/>
      </w:pPr>
      <w:r>
        <w:t xml:space="preserve">                       tolerances, listed</w:t>
      </w:r>
    </w:p>
    <w:p w:rsidR="00736618" w:rsidRDefault="00736618" w:rsidP="00736618">
      <w:pPr>
        <w:pStyle w:val="HTMLPreformatted"/>
      </w:pPr>
      <w:r>
        <w:t xml:space="preserve">                       in the Residue</w:t>
      </w:r>
    </w:p>
    <w:p w:rsidR="00736618" w:rsidRDefault="00736618" w:rsidP="00736618">
      <w:pPr>
        <w:pStyle w:val="HTMLPreformatted"/>
      </w:pPr>
      <w:r>
        <w:t xml:space="preserve">                       decree include the</w:t>
      </w:r>
    </w:p>
    <w:p w:rsidR="00736618" w:rsidRDefault="00736618" w:rsidP="00736618">
      <w:pPr>
        <w:pStyle w:val="HTMLPreformatted"/>
      </w:pPr>
      <w:r>
        <w:t xml:space="preserve">                       toxic metabolites </w:t>
      </w:r>
    </w:p>
    <w:p w:rsidR="00736618" w:rsidRDefault="00736618" w:rsidP="00736618">
      <w:pPr>
        <w:pStyle w:val="HTMLPreformatted"/>
      </w:pPr>
      <w:r>
        <w:lastRenderedPageBreak/>
        <w:t xml:space="preserve">                       and breakdown</w:t>
      </w:r>
    </w:p>
    <w:p w:rsidR="00736618" w:rsidRDefault="00736618" w:rsidP="00736618">
      <w:pPr>
        <w:pStyle w:val="HTMLPreformatted"/>
      </w:pPr>
      <w:r>
        <w:t xml:space="preserve">                       products.</w:t>
      </w:r>
    </w:p>
    <w:p w:rsidR="00736618" w:rsidRDefault="00736618" w:rsidP="00736618">
      <w:pPr>
        <w:pStyle w:val="HTMLPreformatted"/>
      </w:pPr>
      <w:r>
        <w:t xml:space="preserve">                       In the case of</w:t>
      </w:r>
    </w:p>
    <w:p w:rsidR="00736618" w:rsidRDefault="00736618" w:rsidP="00736618">
      <w:pPr>
        <w:pStyle w:val="HTMLPreformatted"/>
      </w:pPr>
      <w:r>
        <w:t xml:space="preserve">                       aldrin, dieldrin is</w:t>
      </w:r>
    </w:p>
    <w:p w:rsidR="00736618" w:rsidRDefault="00736618" w:rsidP="00736618">
      <w:pPr>
        <w:pStyle w:val="HTMLPreformatted"/>
      </w:pPr>
      <w:r>
        <w:t xml:space="preserve">                       considered</w:t>
      </w:r>
    </w:p>
    <w:p w:rsidR="00736618" w:rsidRDefault="00736618" w:rsidP="00736618">
      <w:pPr>
        <w:pStyle w:val="HTMLPreformatted"/>
      </w:pPr>
      <w:r>
        <w:t xml:space="preserve">                       as the main</w:t>
      </w:r>
    </w:p>
    <w:p w:rsidR="00736618" w:rsidRDefault="00736618" w:rsidP="00736618">
      <w:pPr>
        <w:pStyle w:val="HTMLPreformatted"/>
      </w:pPr>
      <w:r>
        <w:t xml:space="preserve">                       metabolite.</w:t>
      </w:r>
    </w:p>
    <w:p w:rsidR="00736618" w:rsidRDefault="00736618" w:rsidP="00736618">
      <w:pPr>
        <w:pStyle w:val="HTMLPreformatted"/>
      </w:pPr>
      <w:r>
        <w:t xml:space="preserve">                       In consequence</w:t>
      </w:r>
    </w:p>
    <w:p w:rsidR="00736618" w:rsidRDefault="00736618" w:rsidP="00736618">
      <w:pPr>
        <w:pStyle w:val="HTMLPreformatted"/>
      </w:pPr>
      <w:r>
        <w:t xml:space="preserve">                       of this a residue of</w:t>
      </w:r>
    </w:p>
    <w:p w:rsidR="00736618" w:rsidRDefault="00736618" w:rsidP="00736618">
      <w:pPr>
        <w:pStyle w:val="HTMLPreformatted"/>
      </w:pPr>
      <w:r>
        <w:t xml:space="preserve">                       aldrin plus dieldrin</w:t>
      </w:r>
    </w:p>
    <w:p w:rsidR="00736618" w:rsidRDefault="00736618" w:rsidP="00736618">
      <w:pPr>
        <w:pStyle w:val="HTMLPreformatted"/>
      </w:pPr>
      <w:r>
        <w:t xml:space="preserve">                       together may not</w:t>
      </w:r>
    </w:p>
    <w:p w:rsidR="00736618" w:rsidRDefault="00736618" w:rsidP="00736618">
      <w:pPr>
        <w:pStyle w:val="HTMLPreformatted"/>
      </w:pPr>
      <w:r>
        <w:t xml:space="preserve">                       exceed the 0.1</w:t>
      </w:r>
    </w:p>
    <w:p w:rsidR="00736618" w:rsidRDefault="00736618" w:rsidP="00736618">
      <w:pPr>
        <w:pStyle w:val="HTMLPreformatted"/>
      </w:pPr>
      <w:r>
        <w:t xml:space="preserve">                       ppm level.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Sweden             0.1                    fresh fruits, fresh</w:t>
      </w:r>
    </w:p>
    <w:p w:rsidR="00736618" w:rsidRDefault="00736618" w:rsidP="00736618">
      <w:pPr>
        <w:pStyle w:val="HTMLPreformatted"/>
      </w:pPr>
      <w:r>
        <w:t xml:space="preserve">                                              berries,</w:t>
      </w:r>
    </w:p>
    <w:p w:rsidR="00736618" w:rsidRDefault="00736618" w:rsidP="00736618">
      <w:pPr>
        <w:pStyle w:val="HTMLPreformatted"/>
      </w:pPr>
      <w:r>
        <w:t xml:space="preserve">                                              vegetables</w:t>
      </w:r>
    </w:p>
    <w:p w:rsidR="00736618" w:rsidRDefault="00736618" w:rsidP="00736618">
      <w:pPr>
        <w:pStyle w:val="HTMLPreformatted"/>
      </w:pPr>
      <w:r>
        <w:t xml:space="preserve">                                              including potatoes.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Switzerland        0.1                    potatoes.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USA</w:t>
      </w:r>
    </w:p>
    <w:p w:rsidR="00736618" w:rsidRDefault="00736618" w:rsidP="00736618">
      <w:pPr>
        <w:pStyle w:val="HTMLPreformatted"/>
      </w:pPr>
      <w:r>
        <w:t xml:space="preserve">    (Tolerances are</w:t>
      </w:r>
    </w:p>
    <w:p w:rsidR="00736618" w:rsidRDefault="00736618" w:rsidP="00736618">
      <w:pPr>
        <w:pStyle w:val="HTMLPreformatted"/>
      </w:pPr>
      <w:r>
        <w:t xml:space="preserve">    for total residues</w:t>
      </w:r>
    </w:p>
    <w:p w:rsidR="00736618" w:rsidRDefault="00736618" w:rsidP="00736618">
      <w:pPr>
        <w:pStyle w:val="HTMLPreformatted"/>
      </w:pPr>
      <w:r>
        <w:t xml:space="preserve">    of aldrin and its</w:t>
      </w:r>
    </w:p>
    <w:p w:rsidR="00736618" w:rsidRDefault="00736618" w:rsidP="00736618">
      <w:pPr>
        <w:pStyle w:val="HTMLPreformatted"/>
      </w:pPr>
      <w:r>
        <w:t xml:space="preserve">    epoxide dieldrin,</w:t>
      </w:r>
    </w:p>
    <w:p w:rsidR="00736618" w:rsidRDefault="00736618" w:rsidP="00736618">
      <w:pPr>
        <w:pStyle w:val="HTMLPreformatted"/>
      </w:pPr>
      <w:r>
        <w:t xml:space="preserve">    resulting from the</w:t>
      </w:r>
    </w:p>
    <w:p w:rsidR="00736618" w:rsidRDefault="00736618" w:rsidP="00736618">
      <w:pPr>
        <w:pStyle w:val="HTMLPreformatted"/>
      </w:pPr>
      <w:r>
        <w:t xml:space="preserve">    application of</w:t>
      </w:r>
    </w:p>
    <w:p w:rsidR="00736618" w:rsidRDefault="00736618" w:rsidP="00736618">
      <w:pPr>
        <w:pStyle w:val="HTMLPreformatted"/>
      </w:pPr>
      <w:r>
        <w:t xml:space="preserve">    aldrin in or on raw</w:t>
      </w:r>
    </w:p>
    <w:p w:rsidR="00736618" w:rsidRDefault="00736618" w:rsidP="00736618">
      <w:pPr>
        <w:pStyle w:val="HTMLPreformatted"/>
      </w:pPr>
      <w:r>
        <w:t xml:space="preserve">    agricultural</w:t>
      </w:r>
    </w:p>
    <w:p w:rsidR="00736618" w:rsidRDefault="00736618" w:rsidP="00736618">
      <w:pPr>
        <w:pStyle w:val="HTMLPreformatted"/>
      </w:pPr>
      <w:r>
        <w:t xml:space="preserve">    commodities).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(continued)</w:t>
      </w:r>
    </w:p>
    <w:p w:rsidR="00736618" w:rsidRDefault="00736618" w:rsidP="00736618">
      <w:pPr>
        <w:pStyle w:val="HTMLPreformatted"/>
      </w:pPr>
      <w:r>
        <w:t xml:space="preserve">    Country            Tolerance, ppm         Crop</w:t>
      </w:r>
    </w:p>
    <w:p w:rsidR="00736618" w:rsidRDefault="00736618" w:rsidP="00736618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736618" w:rsidRDefault="00736618" w:rsidP="00736618">
      <w:pPr>
        <w:pStyle w:val="HTMLPreformatted"/>
      </w:pPr>
    </w:p>
    <w:p w:rsidR="00736618" w:rsidRPr="00736618" w:rsidRDefault="00736618" w:rsidP="00736618">
      <w:pPr>
        <w:pStyle w:val="HTMLPreformatted"/>
        <w:rPr>
          <w:lang w:val="fr-FR"/>
        </w:rPr>
      </w:pPr>
      <w:r>
        <w:t xml:space="preserve">                       </w:t>
      </w:r>
      <w:r w:rsidRPr="00736618">
        <w:rPr>
          <w:lang w:val="fr-FR"/>
        </w:rPr>
        <w:t>0.1 (aldrin            Asparagus, broccoli,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plus                   Brussels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dieldrin)              sprouts,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cabbage, cantaloupes,</w:t>
      </w:r>
    </w:p>
    <w:p w:rsidR="00736618" w:rsidRDefault="00736618" w:rsidP="00736618">
      <w:pPr>
        <w:pStyle w:val="HTMLPreformatted"/>
      </w:pPr>
      <w:r w:rsidRPr="00736618">
        <w:rPr>
          <w:lang w:val="fr-FR"/>
        </w:rPr>
        <w:t xml:space="preserve">                                              </w:t>
      </w:r>
      <w:r>
        <w:t>cauliflower, celery,</w:t>
      </w:r>
    </w:p>
    <w:p w:rsidR="00736618" w:rsidRDefault="00736618" w:rsidP="00736618">
      <w:pPr>
        <w:pStyle w:val="HTMLPreformatted"/>
      </w:pPr>
      <w:r>
        <w:t xml:space="preserve">                                              cherries, cranberries,</w:t>
      </w:r>
    </w:p>
    <w:p w:rsidR="00736618" w:rsidRDefault="00736618" w:rsidP="00736618">
      <w:pPr>
        <w:pStyle w:val="HTMLPreformatted"/>
      </w:pPr>
      <w:r>
        <w:t xml:space="preserve">                                              cucumbers, eggplant,</w:t>
      </w:r>
    </w:p>
    <w:p w:rsidR="00736618" w:rsidRPr="00736618" w:rsidRDefault="00736618" w:rsidP="00736618">
      <w:pPr>
        <w:pStyle w:val="HTMLPreformatted"/>
        <w:rPr>
          <w:lang w:val="fr-FR"/>
        </w:rPr>
      </w:pPr>
      <w:r>
        <w:t xml:space="preserve">                                              </w:t>
      </w:r>
      <w:r w:rsidRPr="00736618">
        <w:rPr>
          <w:lang w:val="fr-FR"/>
        </w:rPr>
        <w:t>grapes, lettuce, mangoes,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muskmelons,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nectarines, peaches,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peppers,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pimentos,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pineapple, plums (fresh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prunes), potatoes,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pumpkins, strawberries,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summer</w:t>
      </w:r>
    </w:p>
    <w:p w:rsidR="00736618" w:rsidRDefault="00736618" w:rsidP="00736618">
      <w:pPr>
        <w:pStyle w:val="HTMLPreformatted"/>
      </w:pPr>
      <w:r w:rsidRPr="00736618">
        <w:rPr>
          <w:lang w:val="fr-FR"/>
        </w:rPr>
        <w:t xml:space="preserve">                                              </w:t>
      </w:r>
      <w:r>
        <w:t>squash, sweet</w:t>
      </w:r>
    </w:p>
    <w:p w:rsidR="00736618" w:rsidRDefault="00736618" w:rsidP="00736618">
      <w:pPr>
        <w:pStyle w:val="HTMLPreformatted"/>
      </w:pPr>
      <w:r>
        <w:t xml:space="preserve">                                              potatoes, tomatoes,</w:t>
      </w:r>
    </w:p>
    <w:p w:rsidR="00736618" w:rsidRDefault="00736618" w:rsidP="00736618">
      <w:pPr>
        <w:pStyle w:val="HTMLPreformatted"/>
      </w:pPr>
      <w:r>
        <w:t xml:space="preserve">                                              watermelons, winter</w:t>
      </w:r>
    </w:p>
    <w:p w:rsidR="00736618" w:rsidRDefault="00736618" w:rsidP="00736618">
      <w:pPr>
        <w:pStyle w:val="HTMLPreformatted"/>
      </w:pPr>
      <w:r>
        <w:t xml:space="preserve">                                              squash.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              zero                   Alfalfa, apples,</w:t>
      </w:r>
    </w:p>
    <w:p w:rsidR="00736618" w:rsidRDefault="00736618" w:rsidP="00736618">
      <w:pPr>
        <w:pStyle w:val="HTMLPreformatted"/>
      </w:pPr>
      <w:r>
        <w:t xml:space="preserve">                                              apricots,</w:t>
      </w:r>
    </w:p>
    <w:p w:rsidR="00736618" w:rsidRDefault="00736618" w:rsidP="00736618">
      <w:pPr>
        <w:pStyle w:val="HTMLPreformatted"/>
      </w:pPr>
      <w:r>
        <w:t xml:space="preserve">                                              beans, black-eyed</w:t>
      </w:r>
    </w:p>
    <w:p w:rsidR="00736618" w:rsidRDefault="00736618" w:rsidP="00736618">
      <w:pPr>
        <w:pStyle w:val="HTMLPreformatted"/>
      </w:pPr>
      <w:r>
        <w:t xml:space="preserve">                                              peas, carrots, clover,</w:t>
      </w:r>
    </w:p>
    <w:p w:rsidR="00736618" w:rsidRDefault="00736618" w:rsidP="00736618">
      <w:pPr>
        <w:pStyle w:val="HTMLPreformatted"/>
      </w:pPr>
      <w:r>
        <w:t xml:space="preserve">                                              collards, corn forage,</w:t>
      </w:r>
    </w:p>
    <w:p w:rsidR="00736618" w:rsidRDefault="00736618" w:rsidP="00736618">
      <w:pPr>
        <w:pStyle w:val="HTMLPreformatted"/>
      </w:pPr>
      <w:r>
        <w:t xml:space="preserve">                                              corn grain, cowpeas,</w:t>
      </w:r>
    </w:p>
    <w:p w:rsidR="00736618" w:rsidRDefault="00736618" w:rsidP="00736618">
      <w:pPr>
        <w:pStyle w:val="HTMLPreformatted"/>
      </w:pPr>
      <w:r>
        <w:t xml:space="preserve">                                              cowpea hay, endive</w:t>
      </w:r>
    </w:p>
    <w:p w:rsidR="00736618" w:rsidRDefault="00736618" w:rsidP="00736618">
      <w:pPr>
        <w:pStyle w:val="HTMLPreformatted"/>
      </w:pPr>
      <w:r>
        <w:t xml:space="preserve">                                              (escarole), garden beets,</w:t>
      </w:r>
    </w:p>
    <w:p w:rsidR="00736618" w:rsidRDefault="00736618" w:rsidP="00736618">
      <w:pPr>
        <w:pStyle w:val="HTMLPreformatted"/>
      </w:pPr>
      <w:r>
        <w:t xml:space="preserve">                                              garden beet tops,</w:t>
      </w:r>
    </w:p>
    <w:p w:rsidR="00736618" w:rsidRDefault="00736618" w:rsidP="00736618">
      <w:pPr>
        <w:pStyle w:val="HTMLPreformatted"/>
      </w:pPr>
      <w:r>
        <w:t xml:space="preserve">                                              garlic, grain sorghum,</w:t>
      </w:r>
    </w:p>
    <w:p w:rsidR="00736618" w:rsidRDefault="00736618" w:rsidP="00736618">
      <w:pPr>
        <w:pStyle w:val="HTMLPreformatted"/>
      </w:pPr>
      <w:r>
        <w:t xml:space="preserve">                                              grain sorghum forage,</w:t>
      </w:r>
    </w:p>
    <w:p w:rsidR="00736618" w:rsidRDefault="00736618" w:rsidP="00736618">
      <w:pPr>
        <w:pStyle w:val="HTMLPreformatted"/>
      </w:pPr>
      <w:r>
        <w:t xml:space="preserve">                                              horse-radish, kale,</w:t>
      </w:r>
    </w:p>
    <w:p w:rsidR="00736618" w:rsidRDefault="00736618" w:rsidP="00736618">
      <w:pPr>
        <w:pStyle w:val="HTMLPreformatted"/>
      </w:pPr>
      <w:r>
        <w:t xml:space="preserve">                                              kohlrabi,</w:t>
      </w:r>
    </w:p>
    <w:p w:rsidR="00736618" w:rsidRDefault="00736618" w:rsidP="00736618">
      <w:pPr>
        <w:pStyle w:val="HTMLPreformatted"/>
      </w:pPr>
      <w:r>
        <w:t xml:space="preserve">                                              leeks, lespedeza,</w:t>
      </w:r>
    </w:p>
    <w:p w:rsidR="00736618" w:rsidRDefault="00736618" w:rsidP="00736618">
      <w:pPr>
        <w:pStyle w:val="HTMLPreformatted"/>
      </w:pPr>
      <w:r>
        <w:t xml:space="preserve">                                              mustard greens, onions,</w:t>
      </w:r>
    </w:p>
    <w:p w:rsidR="00736618" w:rsidRDefault="00736618" w:rsidP="00736618">
      <w:pPr>
        <w:pStyle w:val="HTMLPreformatted"/>
      </w:pPr>
      <w:r>
        <w:t xml:space="preserve">                                              parsnips, peanuts,</w:t>
      </w:r>
    </w:p>
    <w:p w:rsidR="00736618" w:rsidRDefault="00736618" w:rsidP="00736618">
      <w:pPr>
        <w:pStyle w:val="HTMLPreformatted"/>
      </w:pPr>
      <w:r>
        <w:t xml:space="preserve">                                              peanut hay, pears, peas,</w:t>
      </w:r>
    </w:p>
    <w:p w:rsidR="00736618" w:rsidRDefault="00736618" w:rsidP="00736618">
      <w:pPr>
        <w:pStyle w:val="HTMLPreformatted"/>
      </w:pPr>
      <w:r>
        <w:t xml:space="preserve">                                              pea</w:t>
      </w:r>
    </w:p>
    <w:p w:rsidR="00736618" w:rsidRDefault="00736618" w:rsidP="00736618">
      <w:pPr>
        <w:pStyle w:val="HTMLPreformatted"/>
      </w:pPr>
      <w:r>
        <w:t xml:space="preserve">                                              hay, popcorn,</w:t>
      </w:r>
    </w:p>
    <w:p w:rsidR="00736618" w:rsidRDefault="00736618" w:rsidP="00736618">
      <w:pPr>
        <w:pStyle w:val="HTMLPreformatted"/>
      </w:pPr>
      <w:r>
        <w:t xml:space="preserve">                                              quinces, radishes,</w:t>
      </w:r>
    </w:p>
    <w:p w:rsidR="00736618" w:rsidRDefault="00736618" w:rsidP="00736618">
      <w:pPr>
        <w:pStyle w:val="HTMLPreformatted"/>
      </w:pPr>
      <w:r>
        <w:t xml:space="preserve">                                              rutabagas,</w:t>
      </w:r>
    </w:p>
    <w:p w:rsidR="00736618" w:rsidRDefault="00736618" w:rsidP="00736618">
      <w:pPr>
        <w:pStyle w:val="HTMLPreformatted"/>
      </w:pPr>
      <w:r>
        <w:t xml:space="preserve">                                              salsify tops,</w:t>
      </w:r>
    </w:p>
    <w:p w:rsidR="00736618" w:rsidRDefault="00736618" w:rsidP="00736618">
      <w:pPr>
        <w:pStyle w:val="HTMLPreformatted"/>
      </w:pPr>
      <w:r>
        <w:t xml:space="preserve">                                              salsify roots, shallots,</w:t>
      </w:r>
    </w:p>
    <w:p w:rsidR="00736618" w:rsidRDefault="00736618" w:rsidP="00736618">
      <w:pPr>
        <w:pStyle w:val="HTMLPreformatted"/>
      </w:pPr>
      <w:r>
        <w:t xml:space="preserve">                                              soybeans, soybean hay,</w:t>
      </w:r>
    </w:p>
    <w:p w:rsidR="00736618" w:rsidRDefault="00736618" w:rsidP="00736618">
      <w:pPr>
        <w:pStyle w:val="HTMLPreformatted"/>
      </w:pPr>
      <w:r>
        <w:t xml:space="preserve">                                              spinach, sugarbeets,</w:t>
      </w:r>
    </w:p>
    <w:p w:rsidR="00736618" w:rsidRDefault="00736618" w:rsidP="00736618">
      <w:pPr>
        <w:pStyle w:val="HTMLPreformatted"/>
      </w:pPr>
      <w:r>
        <w:t xml:space="preserve">                                              sugarbeet</w:t>
      </w:r>
    </w:p>
    <w:p w:rsidR="00736618" w:rsidRDefault="00736618" w:rsidP="00736618">
      <w:pPr>
        <w:pStyle w:val="HTMLPreformatted"/>
      </w:pPr>
      <w:r>
        <w:t xml:space="preserve">                                              tops, Swiss chard,</w:t>
      </w:r>
    </w:p>
    <w:p w:rsidR="00736618" w:rsidRDefault="00736618" w:rsidP="00736618">
      <w:pPr>
        <w:pStyle w:val="HTMLPreformatted"/>
      </w:pPr>
      <w:r>
        <w:t xml:space="preserve">                                              turnips, turnip tops.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(continued)</w:t>
      </w:r>
    </w:p>
    <w:p w:rsidR="00736618" w:rsidRDefault="00736618" w:rsidP="00736618">
      <w:pPr>
        <w:pStyle w:val="HTMLPreformatted"/>
      </w:pPr>
      <w:r>
        <w:t xml:space="preserve">    Country            Tolerance, ppm         Crop</w:t>
      </w:r>
    </w:p>
    <w:p w:rsidR="00736618" w:rsidRDefault="00736618" w:rsidP="00736618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Additional</w:t>
      </w:r>
    </w:p>
    <w:p w:rsidR="00736618" w:rsidRDefault="00736618" w:rsidP="00736618">
      <w:pPr>
        <w:pStyle w:val="HTMLPreformatted"/>
      </w:pPr>
      <w:r>
        <w:t xml:space="preserve">    tolerances</w:t>
      </w:r>
    </w:p>
    <w:p w:rsidR="00736618" w:rsidRDefault="00736618" w:rsidP="00736618">
      <w:pPr>
        <w:pStyle w:val="HTMLPreformatted"/>
      </w:pPr>
      <w:r>
        <w:t xml:space="preserve">    for total</w:t>
      </w:r>
    </w:p>
    <w:p w:rsidR="00736618" w:rsidRDefault="00736618" w:rsidP="00736618">
      <w:pPr>
        <w:pStyle w:val="HTMLPreformatted"/>
      </w:pPr>
      <w:r>
        <w:t xml:space="preserve">    residues of</w:t>
      </w:r>
    </w:p>
    <w:p w:rsidR="00736618" w:rsidRDefault="00736618" w:rsidP="00736618">
      <w:pPr>
        <w:pStyle w:val="HTMLPreformatted"/>
      </w:pPr>
      <w:r>
        <w:t xml:space="preserve">    aldrin</w:t>
      </w:r>
    </w:p>
    <w:p w:rsidR="00736618" w:rsidRDefault="00736618" w:rsidP="00736618">
      <w:pPr>
        <w:pStyle w:val="HTMLPreformatted"/>
      </w:pPr>
      <w:r>
        <w:t xml:space="preserve">    and dieldrin</w:t>
      </w:r>
    </w:p>
    <w:p w:rsidR="00736618" w:rsidRDefault="00736618" w:rsidP="00736618">
      <w:pPr>
        <w:pStyle w:val="HTMLPreformatted"/>
      </w:pPr>
      <w:r>
        <w:t xml:space="preserve">    are established,</w:t>
      </w:r>
    </w:p>
    <w:p w:rsidR="00736618" w:rsidRDefault="00736618" w:rsidP="00736618">
      <w:pPr>
        <w:pStyle w:val="HTMLPreformatted"/>
      </w:pPr>
      <w:r>
        <w:t xml:space="preserve">    on an interim</w:t>
      </w:r>
    </w:p>
    <w:p w:rsidR="00736618" w:rsidRDefault="00736618" w:rsidP="00736618">
      <w:pPr>
        <w:pStyle w:val="HTMLPreformatted"/>
      </w:pPr>
      <w:r>
        <w:t xml:space="preserve">    basis, pending</w:t>
      </w:r>
    </w:p>
    <w:p w:rsidR="00736618" w:rsidRDefault="00736618" w:rsidP="00736618">
      <w:pPr>
        <w:pStyle w:val="HTMLPreformatted"/>
      </w:pPr>
      <w:r>
        <w:t xml:space="preserve">    referral to an</w:t>
      </w:r>
    </w:p>
    <w:p w:rsidR="00736618" w:rsidRDefault="00736618" w:rsidP="00736618">
      <w:pPr>
        <w:pStyle w:val="HTMLPreformatted"/>
      </w:pPr>
      <w:r>
        <w:t xml:space="preserve">    advisory</w:t>
      </w:r>
    </w:p>
    <w:p w:rsidR="00736618" w:rsidRDefault="00736618" w:rsidP="00736618">
      <w:pPr>
        <w:pStyle w:val="HTMLPreformatted"/>
      </w:pPr>
      <w:r>
        <w:t xml:space="preserve">    committee.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              0.1                    straw of barley, oats,</w:t>
      </w:r>
    </w:p>
    <w:p w:rsidR="00736618" w:rsidRDefault="00736618" w:rsidP="00736618">
      <w:pPr>
        <w:pStyle w:val="HTMLPreformatted"/>
      </w:pPr>
      <w:r>
        <w:t xml:space="preserve">                                              rice,</w:t>
      </w:r>
    </w:p>
    <w:p w:rsidR="00736618" w:rsidRDefault="00736618" w:rsidP="00736618">
      <w:pPr>
        <w:pStyle w:val="HTMLPreformatted"/>
      </w:pPr>
      <w:r>
        <w:t xml:space="preserve">                                              rye, wheat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                   0.05                   grapefruit, lemons,</w:t>
      </w:r>
    </w:p>
    <w:p w:rsidR="00736618" w:rsidRPr="00736618" w:rsidRDefault="00736618" w:rsidP="00736618">
      <w:pPr>
        <w:pStyle w:val="HTMLPreformatted"/>
        <w:rPr>
          <w:lang w:val="fr-FR"/>
        </w:rPr>
      </w:pPr>
      <w:r>
        <w:t xml:space="preserve">                                              </w:t>
      </w:r>
      <w:r w:rsidRPr="00736618">
        <w:rPr>
          <w:lang w:val="fr-FR"/>
        </w:rPr>
        <w:t>limes,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oranges, rice</w:t>
      </w:r>
    </w:p>
    <w:p w:rsidR="00736618" w:rsidRPr="00736618" w:rsidRDefault="00736618" w:rsidP="00736618">
      <w:pPr>
        <w:pStyle w:val="HTMLPreformatted"/>
        <w:rPr>
          <w:lang w:val="fr-FR"/>
        </w:rPr>
      </w:pPr>
      <w:r w:rsidRPr="00736618">
        <w:rPr>
          <w:lang w:val="fr-FR"/>
        </w:rPr>
        <w:t xml:space="preserve">                                              grain, tangerines.</w:t>
      </w:r>
    </w:p>
    <w:p w:rsidR="00736618" w:rsidRPr="00736618" w:rsidRDefault="00736618" w:rsidP="00736618">
      <w:pPr>
        <w:pStyle w:val="HTMLPreformatted"/>
        <w:rPr>
          <w:lang w:val="fr-FR"/>
        </w:rPr>
      </w:pPr>
    </w:p>
    <w:p w:rsidR="00736618" w:rsidRDefault="00736618" w:rsidP="00736618">
      <w:pPr>
        <w:pStyle w:val="HTMLPreformatted"/>
      </w:pPr>
      <w:r w:rsidRPr="00736618">
        <w:rPr>
          <w:lang w:val="fr-FR"/>
        </w:rPr>
        <w:t xml:space="preserve">                       </w:t>
      </w:r>
      <w:r>
        <w:t>0.02                   grain of barley, oats,</w:t>
      </w:r>
    </w:p>
    <w:p w:rsidR="00736618" w:rsidRDefault="00736618" w:rsidP="00736618">
      <w:pPr>
        <w:pStyle w:val="HTMLPreformatted"/>
      </w:pPr>
      <w:r>
        <w:lastRenderedPageBreak/>
        <w:t xml:space="preserve">                                              rye,</w:t>
      </w:r>
    </w:p>
    <w:p w:rsidR="00736618" w:rsidRDefault="00736618" w:rsidP="00736618">
      <w:pPr>
        <w:pStyle w:val="HTMLPreformatted"/>
      </w:pPr>
      <w:r>
        <w:t xml:space="preserve">                                              wheat.</w:t>
      </w:r>
    </w:p>
    <w:p w:rsidR="00736618" w:rsidRDefault="00736618" w:rsidP="00736618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</w:t>
      </w:r>
    </w:p>
    <w:p w:rsidR="00736618" w:rsidRDefault="00736618" w:rsidP="00736618">
      <w:pPr>
        <w:pStyle w:val="HTMLPreformatted"/>
      </w:pPr>
      <w:r>
        <w:t xml:space="preserve">    </w:t>
      </w:r>
    </w:p>
    <w:p w:rsidR="00736618" w:rsidRDefault="00736618" w:rsidP="00736618">
      <w:pPr>
        <w:pStyle w:val="HTMLPreformatted"/>
      </w:pPr>
      <w:r>
        <w:t xml:space="preserve">    </w:t>
      </w:r>
      <w:bookmarkStart w:id="13" w:name=":FATE_OF_RESIDUES"/>
      <w:bookmarkStart w:id="14" w:name="SubSectionTitle:FAO/WHO_RECOMMENDATIONS_"/>
      <w:bookmarkEnd w:id="13"/>
      <w:bookmarkEnd w:id="14"/>
      <w:r>
        <w:t>FAO/WHO RECOMMENDATIONS FOR TOLERANCES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The meeting makes no recommendations for tolerances of aldrin per se,</w:t>
      </w:r>
    </w:p>
    <w:p w:rsidR="00736618" w:rsidRDefault="00736618" w:rsidP="00736618">
      <w:pPr>
        <w:pStyle w:val="HTMLPreformatted"/>
      </w:pPr>
      <w:r>
        <w:t xml:space="preserve">    only for aldrin plus dieldrin - see monograph on latter compound.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bookmarkStart w:id="15" w:name=":FAO/WHO_RECOMMENDATIONS_FOR_TOLERANCES"/>
      <w:bookmarkStart w:id="16" w:name="SubSectionTitle:FURTHER_WORK"/>
      <w:bookmarkEnd w:id="15"/>
      <w:bookmarkEnd w:id="16"/>
      <w:r>
        <w:t>FURTHER WORK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r>
        <w:rPr>
          <w:u w:val="single"/>
        </w:rPr>
        <w:t>Further work desirable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Following limited foliar application, aldrin residues as such were</w:t>
      </w:r>
    </w:p>
    <w:p w:rsidR="00736618" w:rsidRDefault="00736618" w:rsidP="00736618">
      <w:pPr>
        <w:pStyle w:val="HTMLPreformatted"/>
      </w:pPr>
      <w:r>
        <w:t xml:space="preserve">    occasionally detected in total diets (Duggan and Weatherwax, 1967).</w:t>
      </w:r>
    </w:p>
    <w:p w:rsidR="00736618" w:rsidRDefault="00736618" w:rsidP="00736618">
      <w:pPr>
        <w:pStyle w:val="HTMLPreformatted"/>
      </w:pPr>
      <w:r>
        <w:t xml:space="preserve">    Therefore further total diet studies are desired.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</w:t>
      </w:r>
      <w:bookmarkStart w:id="17" w:name=":FURTHER_WORK"/>
      <w:bookmarkStart w:id="18" w:name="EndSectionTitle:EVALUATION_FOR_TOLERANCE"/>
      <w:bookmarkStart w:id="19" w:name="SectionTitle:REFERENCES_PERTINENT_TO_EVA"/>
      <w:bookmarkEnd w:id="17"/>
      <w:bookmarkEnd w:id="18"/>
      <w:bookmarkEnd w:id="19"/>
      <w:r>
        <w:t>REFERENCES PERTINENT TO EVALUATION FOR TOLERANCES</w:t>
      </w:r>
    </w:p>
    <w:p w:rsidR="00736618" w:rsidRDefault="00736618" w:rsidP="00736618">
      <w:pPr>
        <w:pStyle w:val="HTMLPreformatted"/>
      </w:pPr>
    </w:p>
    <w:p w:rsidR="00736618" w:rsidRPr="00736618" w:rsidRDefault="00736618" w:rsidP="00736618">
      <w:pPr>
        <w:pStyle w:val="HTMLPreformatted"/>
        <w:rPr>
          <w:lang w:val="nl-NL"/>
        </w:rPr>
      </w:pPr>
      <w:r>
        <w:t xml:space="preserve">    </w:t>
      </w:r>
      <w:r w:rsidRPr="00736618">
        <w:rPr>
          <w:lang w:val="nl-NL"/>
        </w:rPr>
        <w:t>Beran, F. and Guth, J.A. (1965) Das Verhalten organischer insektizider</w:t>
      </w:r>
    </w:p>
    <w:p w:rsidR="00736618" w:rsidRPr="00736618" w:rsidRDefault="00736618" w:rsidP="00736618">
      <w:pPr>
        <w:pStyle w:val="HTMLPreformatted"/>
        <w:rPr>
          <w:lang w:val="nl-NL"/>
        </w:rPr>
      </w:pPr>
      <w:r w:rsidRPr="00736618">
        <w:rPr>
          <w:lang w:val="nl-NL"/>
        </w:rPr>
        <w:t xml:space="preserve">    Stoffe in verschiedensen Böden mit besonderer Berücksichtigung der</w:t>
      </w:r>
    </w:p>
    <w:p w:rsidR="00736618" w:rsidRPr="00736618" w:rsidRDefault="00736618" w:rsidP="00736618">
      <w:pPr>
        <w:pStyle w:val="HTMLPreformatted"/>
        <w:rPr>
          <w:lang w:val="nl-NL"/>
        </w:rPr>
      </w:pPr>
      <w:r w:rsidRPr="00736618">
        <w:rPr>
          <w:lang w:val="nl-NL"/>
        </w:rPr>
        <w:t xml:space="preserve">    Möglichkeit einer Grundwasserkontamination. Pflanzenschutzberichte</w:t>
      </w:r>
    </w:p>
    <w:p w:rsidR="00736618" w:rsidRPr="00736618" w:rsidRDefault="00736618" w:rsidP="00736618">
      <w:pPr>
        <w:pStyle w:val="HTMLPreformatted"/>
        <w:rPr>
          <w:lang w:val="nl-NL"/>
        </w:rPr>
      </w:pPr>
      <w:r w:rsidRPr="00736618">
        <w:rPr>
          <w:lang w:val="nl-NL"/>
        </w:rPr>
        <w:t xml:space="preserve">    (Wein), 33 : 65-117.</w:t>
      </w:r>
    </w:p>
    <w:p w:rsidR="00736618" w:rsidRPr="00736618" w:rsidRDefault="00736618" w:rsidP="00736618">
      <w:pPr>
        <w:pStyle w:val="HTMLPreformatted"/>
        <w:rPr>
          <w:lang w:val="nl-NL"/>
        </w:rPr>
      </w:pPr>
    </w:p>
    <w:p w:rsidR="00736618" w:rsidRDefault="00736618" w:rsidP="00736618">
      <w:pPr>
        <w:pStyle w:val="HTMLPreformatted"/>
      </w:pPr>
      <w:r w:rsidRPr="00736618">
        <w:rPr>
          <w:lang w:val="nl-NL"/>
        </w:rPr>
        <w:t xml:space="preserve">    </w:t>
      </w:r>
      <w:r>
        <w:t>Bruce, W.N., Decker, G.C., Wilson, J.G. (1966) The relationship of the</w:t>
      </w:r>
    </w:p>
    <w:p w:rsidR="00736618" w:rsidRDefault="00736618" w:rsidP="00736618">
      <w:pPr>
        <w:pStyle w:val="HTMLPreformatted"/>
      </w:pPr>
      <w:r>
        <w:t xml:space="preserve">    levels of insecticide contamination of crop seeds to their fat content</w:t>
      </w:r>
    </w:p>
    <w:p w:rsidR="00736618" w:rsidRDefault="00736618" w:rsidP="00736618">
      <w:pPr>
        <w:pStyle w:val="HTMLPreformatted"/>
      </w:pPr>
      <w:r>
        <w:t xml:space="preserve">    and soil concentrations of aldrin, heptachlor and their epoxides. </w:t>
      </w:r>
    </w:p>
    <w:p w:rsidR="00736618" w:rsidRDefault="00736618" w:rsidP="00736618">
      <w:pPr>
        <w:pStyle w:val="HTMLPreformatted"/>
      </w:pPr>
      <w:r>
        <w:t xml:space="preserve">    J. Econ. Ent. 59 : 179.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CCPR. Aldrin and dieldrin. (1967) Working paper prepared by the</w:t>
      </w:r>
    </w:p>
    <w:p w:rsidR="00736618" w:rsidRDefault="00736618" w:rsidP="00736618">
      <w:pPr>
        <w:pStyle w:val="HTMLPreformatted"/>
      </w:pPr>
      <w:r>
        <w:t xml:space="preserve">    Netherlands Delegation with the assistance of the United Kingdom</w:t>
      </w:r>
    </w:p>
    <w:p w:rsidR="00736618" w:rsidRDefault="00736618" w:rsidP="00736618">
      <w:pPr>
        <w:pStyle w:val="HTMLPreformatted"/>
      </w:pPr>
      <w:r>
        <w:t xml:space="preserve">    Delegation for the Second Session of the Codex Committee on Pesticide</w:t>
      </w:r>
    </w:p>
    <w:p w:rsidR="00736618" w:rsidRDefault="00736618" w:rsidP="00736618">
      <w:pPr>
        <w:pStyle w:val="HTMLPreformatted"/>
      </w:pPr>
      <w:r>
        <w:t xml:space="preserve">    Residues, The Hague. CCPR 67/12.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Decker, G.C., Bruce, W.N., Bigger, J.H. (1965) The accumulation and</w:t>
      </w:r>
    </w:p>
    <w:p w:rsidR="00736618" w:rsidRDefault="00736618" w:rsidP="00736618">
      <w:pPr>
        <w:pStyle w:val="HTMLPreformatted"/>
      </w:pPr>
      <w:r>
        <w:t xml:space="preserve">    dissipation of residues resulting from the use of aldrin in soils. </w:t>
      </w:r>
    </w:p>
    <w:p w:rsidR="00736618" w:rsidRDefault="00736618" w:rsidP="00736618">
      <w:pPr>
        <w:pStyle w:val="HTMLPreformatted"/>
      </w:pPr>
      <w:r>
        <w:t xml:space="preserve">    J. Econ. Ent. 58 : 266 - 271.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Duggan, R.E., Dawson, K. (1967) Pesticides: a report on residues in</w:t>
      </w:r>
    </w:p>
    <w:p w:rsidR="00736618" w:rsidRDefault="00736618" w:rsidP="00736618">
      <w:pPr>
        <w:pStyle w:val="HTMLPreformatted"/>
      </w:pPr>
      <w:r>
        <w:t xml:space="preserve">    food. FDA Papers  1:5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Duggan, R.E., Weatherwax, J.R. (1967) Dietary intake of pesticide</w:t>
      </w:r>
    </w:p>
    <w:p w:rsidR="00736618" w:rsidRDefault="00736618" w:rsidP="00736618">
      <w:pPr>
        <w:pStyle w:val="HTMLPreformatted"/>
      </w:pPr>
      <w:r>
        <w:t xml:space="preserve">    chemicals. Science 157 : 1006-1010.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Edwards, C.A. (1966) Insecticide residues in soils. Res. Rev. 13 :</w:t>
      </w:r>
    </w:p>
    <w:p w:rsidR="00736618" w:rsidRDefault="00736618" w:rsidP="00736618">
      <w:pPr>
        <w:pStyle w:val="HTMLPreformatted"/>
      </w:pPr>
      <w:r>
        <w:t xml:space="preserve">    83-132.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Edwards, C.A., Jeffs, K.A. (1964) The persistence of some insecticides</w:t>
      </w:r>
    </w:p>
    <w:p w:rsidR="00736618" w:rsidRDefault="00736618" w:rsidP="00736618">
      <w:pPr>
        <w:pStyle w:val="HTMLPreformatted"/>
      </w:pPr>
      <w:r>
        <w:t xml:space="preserve">    in soil and their  effects on soil animals. Proc. XII. Int. Congr.</w:t>
      </w:r>
    </w:p>
    <w:p w:rsidR="00736618" w:rsidRDefault="00736618" w:rsidP="00736618">
      <w:pPr>
        <w:pStyle w:val="HTMLPreformatted"/>
      </w:pPr>
      <w:r>
        <w:t xml:space="preserve">    Ent., London, 559-560.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Elgar, K.R. (1966) Analysis of crops and soils for residues of the</w:t>
      </w:r>
    </w:p>
    <w:p w:rsidR="00736618" w:rsidRDefault="00736618" w:rsidP="00736618">
      <w:pPr>
        <w:pStyle w:val="HTMLPreformatted"/>
      </w:pPr>
      <w:r>
        <w:t xml:space="preserve">    soil insecticides aldrin and telodrin. J. Sci. Food Agric. 17 : 541.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FAO/WHO. (1967) Evaluation of some pesticide residues in food. FAO,</w:t>
      </w:r>
    </w:p>
    <w:p w:rsidR="00736618" w:rsidRDefault="00736618" w:rsidP="00736618">
      <w:pPr>
        <w:pStyle w:val="HTMLPreformatted"/>
      </w:pPr>
      <w:r>
        <w:t xml:space="preserve">    PL:CP/15; WHO/Food Add./67.32.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lastRenderedPageBreak/>
        <w:t xml:space="preserve">    Harrison, R.B., Holmes, D.C., Roburn, J., Tatton, J.O'G. (1967) The</w:t>
      </w:r>
    </w:p>
    <w:p w:rsidR="00736618" w:rsidRDefault="00736618" w:rsidP="00736618">
      <w:pPr>
        <w:pStyle w:val="HTMLPreformatted"/>
      </w:pPr>
      <w:r>
        <w:t xml:space="preserve">    fate of some organochlorine pesticides on leaves. J. Sci. Food Agric.</w:t>
      </w:r>
    </w:p>
    <w:p w:rsidR="00736618" w:rsidRDefault="00736618" w:rsidP="00736618">
      <w:pPr>
        <w:pStyle w:val="HTMLPreformatted"/>
      </w:pPr>
      <w:r>
        <w:t xml:space="preserve">    18 : 10-15.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Lichtenstein, E.P. (1965) Persistence and behaviour of insecticidal</w:t>
      </w:r>
    </w:p>
    <w:p w:rsidR="00736618" w:rsidRDefault="00736618" w:rsidP="00736618">
      <w:pPr>
        <w:pStyle w:val="HTMLPreformatted"/>
      </w:pPr>
      <w:r>
        <w:t xml:space="preserve">    residues in soils and their translocation into crops. Arch. Environs.</w:t>
      </w:r>
    </w:p>
    <w:p w:rsidR="00736618" w:rsidRDefault="00736618" w:rsidP="00736618">
      <w:pPr>
        <w:pStyle w:val="HTMLPreformatted"/>
      </w:pPr>
      <w:r>
        <w:t xml:space="preserve">    Health. 10 : 825-826.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Morley, H.V., Chiba, M. (1965) Dieldrin uptake from soil by wheat</w:t>
      </w:r>
    </w:p>
    <w:p w:rsidR="00736618" w:rsidRDefault="00736618" w:rsidP="00736618">
      <w:pPr>
        <w:pStyle w:val="HTMLPreformatted"/>
      </w:pPr>
      <w:r>
        <w:t xml:space="preserve">    plants. Can. J. Plant Sci. 45 : 209-210.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Smith, et al. (1967) Report on removal of chlorinated pesticides from</w:t>
      </w:r>
    </w:p>
    <w:p w:rsidR="00736618" w:rsidRDefault="00736618" w:rsidP="00736618">
      <w:pPr>
        <w:pStyle w:val="HTMLPreformatted"/>
      </w:pPr>
      <w:r>
        <w:t xml:space="preserve">    crude vegetable oils. Report submitted to U.S. Dept. of Agriculture</w:t>
      </w:r>
    </w:p>
    <w:p w:rsidR="00736618" w:rsidRDefault="00736618" w:rsidP="00736618">
      <w:pPr>
        <w:pStyle w:val="HTMLPreformatted"/>
      </w:pPr>
      <w:r>
        <w:t xml:space="preserve">    and the U.S. Food and Drug Administration in July 1967.</w:t>
      </w:r>
    </w:p>
    <w:p w:rsidR="00736618" w:rsidRDefault="00736618" w:rsidP="00736618">
      <w:pPr>
        <w:pStyle w:val="HTMLPreformatted"/>
      </w:pPr>
    </w:p>
    <w:p w:rsidR="00736618" w:rsidRDefault="00736618" w:rsidP="00736618">
      <w:pPr>
        <w:pStyle w:val="HTMLPreformatted"/>
      </w:pPr>
      <w:r>
        <w:t xml:space="preserve">    Walker, K.C., Maitlen, J.C., Onsager, J.A., Powell, D.M., Butler,</w:t>
      </w:r>
    </w:p>
    <w:p w:rsidR="00736618" w:rsidRDefault="00736618" w:rsidP="00736618">
      <w:pPr>
        <w:pStyle w:val="HTMLPreformatted"/>
      </w:pPr>
      <w:r>
        <w:t xml:space="preserve">    L.I., Goodban, A.E., McCready, R.M. (1965) The fate of aldrin,</w:t>
      </w:r>
    </w:p>
    <w:p w:rsidR="00736618" w:rsidRDefault="00736618" w:rsidP="00736618">
      <w:pPr>
        <w:pStyle w:val="HTMLPreformatted"/>
      </w:pPr>
      <w:r>
        <w:t xml:space="preserve">    dieldrin and endrin residues during the processing of raw sugar beets.</w:t>
      </w:r>
    </w:p>
    <w:p w:rsidR="00736618" w:rsidRDefault="00736618" w:rsidP="00736618">
      <w:pPr>
        <w:pStyle w:val="HTMLPreformatted"/>
      </w:pPr>
      <w:r>
        <w:t xml:space="preserve">    USDA Bull. ARS 33-107.</w:t>
      </w:r>
    </w:p>
    <w:p w:rsidR="00736618" w:rsidRDefault="00736618" w:rsidP="00736618">
      <w:pPr>
        <w:pStyle w:val="HTMLPreformatted"/>
      </w:pPr>
      <w:r>
        <w:t xml:space="preserve">    </w:t>
      </w:r>
      <w:bookmarkStart w:id="20" w:name="EndSectionTitle:REFERENCES_PERTINENT_TO_"/>
      <w:bookmarkStart w:id="21" w:name="EndPartTitle:ALDRIN"/>
      <w:bookmarkEnd w:id="20"/>
      <w:bookmarkEnd w:id="21"/>
    </w:p>
    <w:p w:rsidR="00736618" w:rsidRDefault="00736618" w:rsidP="00736618">
      <w:pPr>
        <w:pStyle w:val="HTMLPreformatted"/>
      </w:pPr>
      <w:r>
        <w:t xml:space="preserve">    See Also:</w:t>
      </w:r>
    </w:p>
    <w:p w:rsidR="00736618" w:rsidRDefault="00736618" w:rsidP="00736618">
      <w:pPr>
        <w:pStyle w:val="HTMLPreformatted"/>
      </w:pPr>
      <w:r>
        <w:t xml:space="preserve">       </w:t>
      </w:r>
      <w:hyperlink r:id="rId4" w:history="1">
        <w:r>
          <w:rPr>
            <w:rStyle w:val="Hyperlink"/>
            <w:rFonts w:cs="Courier New"/>
          </w:rPr>
          <w:t>Toxicological Abbreviations</w:t>
        </w:r>
      </w:hyperlink>
    </w:p>
    <w:p w:rsidR="00736618" w:rsidRDefault="00736618" w:rsidP="00736618">
      <w:pPr>
        <w:pStyle w:val="HTMLPreformatted"/>
      </w:pPr>
      <w:r>
        <w:t xml:space="preserve">       </w:t>
      </w:r>
      <w:hyperlink r:id="rId5" w:history="1">
        <w:r>
          <w:rPr>
            <w:rStyle w:val="Hyperlink"/>
            <w:rFonts w:cs="Courier New"/>
          </w:rPr>
          <w:t>Aldrin (ICSC)</w:t>
        </w:r>
      </w:hyperlink>
    </w:p>
    <w:p w:rsidR="00736618" w:rsidRDefault="00736618" w:rsidP="00736618">
      <w:pPr>
        <w:pStyle w:val="HTMLPreformatted"/>
      </w:pPr>
      <w:r>
        <w:t xml:space="preserve">       </w:t>
      </w:r>
      <w:hyperlink r:id="rId6" w:history="1">
        <w:r>
          <w:rPr>
            <w:rStyle w:val="Hyperlink"/>
            <w:rFonts w:cs="Courier New"/>
          </w:rPr>
          <w:t>Aldrin (PIM 573)</w:t>
        </w:r>
      </w:hyperlink>
    </w:p>
    <w:p w:rsidR="00736618" w:rsidRDefault="00736618" w:rsidP="00736618">
      <w:pPr>
        <w:pStyle w:val="HTMLPreformatted"/>
      </w:pPr>
      <w:r>
        <w:t xml:space="preserve">       </w:t>
      </w:r>
      <w:hyperlink r:id="rId7" w:history="1">
        <w:r>
          <w:rPr>
            <w:rStyle w:val="Hyperlink"/>
            <w:rFonts w:cs="Courier New"/>
          </w:rPr>
          <w:t>Aldrin (FAO Meeting Report PL/1965/10/1)</w:t>
        </w:r>
      </w:hyperlink>
    </w:p>
    <w:p w:rsidR="00736618" w:rsidRDefault="00736618" w:rsidP="00736618">
      <w:pPr>
        <w:pStyle w:val="HTMLPreformatted"/>
      </w:pPr>
      <w:r>
        <w:t xml:space="preserve">       </w:t>
      </w:r>
      <w:hyperlink r:id="rId8" w:history="1">
        <w:r>
          <w:rPr>
            <w:rStyle w:val="Hyperlink"/>
            <w:rFonts w:cs="Courier New"/>
          </w:rPr>
          <w:t>Aldrin (FAO/PL:CP/15)</w:t>
        </w:r>
      </w:hyperlink>
    </w:p>
    <w:p w:rsidR="00736618" w:rsidRDefault="00736618" w:rsidP="00736618">
      <w:pPr>
        <w:pStyle w:val="HTMLPreformatted"/>
      </w:pPr>
      <w:r>
        <w:t xml:space="preserve">       </w:t>
      </w:r>
      <w:hyperlink r:id="rId9" w:history="1">
        <w:r>
          <w:rPr>
            <w:rStyle w:val="Hyperlink"/>
            <w:rFonts w:cs="Courier New"/>
          </w:rPr>
          <w:t>Aldrin  (IARC Summary &amp; Evaluation, Supplement7, 1987)</w:t>
        </w:r>
      </w:hyperlink>
    </w:p>
    <w:p w:rsidR="00736618" w:rsidRDefault="00736618" w:rsidP="00736618">
      <w:pPr>
        <w:pStyle w:val="HTMLPreformatted"/>
      </w:pPr>
      <w:r>
        <w:t xml:space="preserve">       </w:t>
      </w:r>
      <w:hyperlink r:id="rId10" w:history="1">
        <w:r>
          <w:rPr>
            <w:rStyle w:val="Hyperlink"/>
            <w:rFonts w:cs="Courier New"/>
          </w:rPr>
          <w:t>Aldrin (IARC Summary &amp; Evaluation, Volume 5, 1974)</w:t>
        </w:r>
      </w:hyperlink>
    </w:p>
    <w:p w:rsidR="00736618" w:rsidRDefault="00736618"/>
    <w:sectPr w:rsidR="0073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applyBreakingRules/>
  </w:compat>
  <w:rsids>
    <w:rsidRoot w:val="00736618"/>
    <w:rsid w:val="00403C34"/>
    <w:rsid w:val="007130CC"/>
    <w:rsid w:val="0073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661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36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73661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em.org/documents/jmpr/jmpmono/v66apr0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chem.org/documents/jmpr/jmpmono/v065pr02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chem.org/documents/pims/chemical/pim57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chem.org/documents/icsc/icsc/eics0774.htm" TargetMode="External"/><Relationship Id="rId10" Type="http://schemas.openxmlformats.org/officeDocument/2006/relationships/hyperlink" Target="http://www.inchem.org/documents/iarc/vol05/aldrin.html" TargetMode="External"/><Relationship Id="rId4" Type="http://schemas.openxmlformats.org/officeDocument/2006/relationships/hyperlink" Target="http://www.inchem.org/documents/eintro/eintro/abreviat.htm" TargetMode="External"/><Relationship Id="rId9" Type="http://schemas.openxmlformats.org/officeDocument/2006/relationships/hyperlink" Target="http://www.inchem.org/documents/iarc/suppl7/aldr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2879</Words>
  <Characters>16415</Characters>
  <Application>Microsoft Office Word</Application>
  <DocSecurity>0</DocSecurity>
  <Lines>136</Lines>
  <Paragraphs>38</Paragraphs>
  <ScaleCrop>false</ScaleCrop>
  <Company>UNEP Chemicals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FAO/PL:1967/M/11/1</dc:title>
  <dc:creator>logan</dc:creator>
  <cp:lastModifiedBy>achakwera</cp:lastModifiedBy>
  <cp:revision>2</cp:revision>
  <dcterms:created xsi:type="dcterms:W3CDTF">2018-03-13T08:53:00Z</dcterms:created>
  <dcterms:modified xsi:type="dcterms:W3CDTF">2018-03-13T08:53:00Z</dcterms:modified>
</cp:coreProperties>
</file>