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14" w:rsidRPr="00461DB9" w:rsidRDefault="00805914" w:rsidP="00805914"/>
    <w:p w:rsidR="00805914" w:rsidRPr="00461DB9" w:rsidRDefault="00805914" w:rsidP="00805914"/>
    <w:tbl>
      <w:tblPr>
        <w:tblW w:w="5000" w:type="pct"/>
        <w:jc w:val="right"/>
        <w:tblLayout w:type="fixed"/>
        <w:tblLook w:val="0000" w:firstRow="0" w:lastRow="0" w:firstColumn="0" w:lastColumn="0" w:noHBand="0" w:noVBand="0"/>
      </w:tblPr>
      <w:tblGrid>
        <w:gridCol w:w="6262"/>
        <w:gridCol w:w="3451"/>
      </w:tblGrid>
      <w:tr w:rsidR="00805914" w:rsidRPr="00461DB9" w:rsidTr="00754260">
        <w:trPr>
          <w:trHeight w:val="1155"/>
          <w:jc w:val="right"/>
        </w:trPr>
        <w:tc>
          <w:tcPr>
            <w:tcW w:w="6394" w:type="dxa"/>
          </w:tcPr>
          <w:p w:rsidR="00805914" w:rsidRPr="00461DB9" w:rsidRDefault="0086282E" w:rsidP="00973BA0">
            <w:pPr>
              <w:rPr>
                <w:b/>
                <w:sz w:val="22"/>
                <w:szCs w:val="22"/>
              </w:rPr>
            </w:pPr>
            <w:r w:rsidRPr="00461DB9">
              <w:rPr>
                <w:b/>
                <w:sz w:val="28"/>
                <w:szCs w:val="28"/>
              </w:rPr>
              <w:t xml:space="preserve">Programme </w:t>
            </w:r>
            <w:r w:rsidRPr="00461DB9">
              <w:rPr>
                <w:b/>
                <w:sz w:val="28"/>
                <w:szCs w:val="28"/>
              </w:rPr>
              <w:br/>
              <w:t xml:space="preserve">des Nations Unies </w:t>
            </w:r>
            <w:r w:rsidRPr="00461DB9">
              <w:rPr>
                <w:b/>
                <w:sz w:val="28"/>
                <w:szCs w:val="28"/>
              </w:rPr>
              <w:br/>
              <w:t>pour l</w:t>
            </w:r>
            <w:r w:rsidR="004C63D8">
              <w:rPr>
                <w:b/>
                <w:sz w:val="28"/>
                <w:szCs w:val="28"/>
              </w:rPr>
              <w:t>’</w:t>
            </w:r>
            <w:r w:rsidRPr="00461DB9">
              <w:rPr>
                <w:b/>
                <w:sz w:val="28"/>
                <w:szCs w:val="28"/>
              </w:rPr>
              <w:t xml:space="preserve">environnement </w:t>
            </w:r>
            <w:r w:rsidR="00805914" w:rsidRPr="00461DB9">
              <w:rPr>
                <w:b/>
                <w:sz w:val="28"/>
                <w:szCs w:val="28"/>
              </w:rPr>
              <w:br/>
            </w:r>
          </w:p>
          <w:p w:rsidR="008B21AF" w:rsidRPr="00461DB9" w:rsidRDefault="000669D4" w:rsidP="006F3B78">
            <w:pPr>
              <w:pStyle w:val="main"/>
            </w:pPr>
            <w:r w:rsidRPr="00461DB9">
              <w:t>Organis</w:t>
            </w:r>
            <w:r w:rsidR="008B21AF" w:rsidRPr="00461DB9">
              <w:t xml:space="preserve">ation </w:t>
            </w:r>
            <w:r w:rsidRPr="00461DB9">
              <w:t xml:space="preserve">des Nations Unies </w:t>
            </w:r>
            <w:r w:rsidR="00A67178" w:rsidRPr="00461DB9">
              <w:br/>
            </w:r>
            <w:r w:rsidRPr="00461DB9">
              <w:t>pour l</w:t>
            </w:r>
            <w:r w:rsidR="004C63D8">
              <w:t>’</w:t>
            </w:r>
            <w:r w:rsidRPr="00461DB9">
              <w:t>alimentation et l</w:t>
            </w:r>
            <w:r w:rsidR="004C63D8">
              <w:t>’</w:t>
            </w:r>
            <w:r w:rsidRPr="00461DB9">
              <w:t>agriculture</w:t>
            </w:r>
          </w:p>
          <w:p w:rsidR="00805914" w:rsidRPr="00461DB9" w:rsidRDefault="00805914" w:rsidP="00973BA0"/>
        </w:tc>
        <w:tc>
          <w:tcPr>
            <w:tcW w:w="3521" w:type="dxa"/>
          </w:tcPr>
          <w:p w:rsidR="00805914" w:rsidRPr="00596165" w:rsidRDefault="003F3F28" w:rsidP="003F3F28">
            <w:pPr>
              <w:rPr>
                <w:lang w:val="en-US"/>
              </w:rPr>
            </w:pPr>
            <w:r w:rsidRPr="00596165">
              <w:rPr>
                <w:b/>
                <w:sz w:val="28"/>
                <w:lang w:val="en-US"/>
              </w:rPr>
              <w:t>UNEP/FAO</w:t>
            </w:r>
            <w:r w:rsidR="006A72E3" w:rsidRPr="00596165">
              <w:rPr>
                <w:lang w:val="en-US"/>
              </w:rPr>
              <w:t>/RC/COP.8</w:t>
            </w:r>
            <w:r w:rsidRPr="00596165">
              <w:rPr>
                <w:lang w:val="en-US"/>
              </w:rPr>
              <w:t>/</w:t>
            </w:r>
            <w:r w:rsidR="000131DB" w:rsidRPr="00596165">
              <w:rPr>
                <w:bCs/>
                <w:lang w:val="en-US"/>
              </w:rPr>
              <w:t>CRP.</w:t>
            </w:r>
            <w:r w:rsidR="00596165" w:rsidRPr="00596165">
              <w:rPr>
                <w:bCs/>
                <w:lang w:val="en-US"/>
              </w:rPr>
              <w:t>19</w:t>
            </w:r>
          </w:p>
          <w:p w:rsidR="00805914" w:rsidRPr="00461DB9" w:rsidRDefault="00596165" w:rsidP="006F3B78">
            <w:pPr>
              <w:spacing w:after="120"/>
            </w:pPr>
            <w:r>
              <w:t>4 mai </w:t>
            </w:r>
            <w:r w:rsidR="006A72E3" w:rsidRPr="00461DB9">
              <w:t>2017</w:t>
            </w:r>
          </w:p>
          <w:p w:rsidR="00805914" w:rsidRPr="00461DB9" w:rsidRDefault="00754260" w:rsidP="00754260">
            <w:pPr>
              <w:pStyle w:val="FootnoteText"/>
              <w:ind w:left="0"/>
              <w:rPr>
                <w:sz w:val="20"/>
                <w:lang w:val="fr-FR"/>
              </w:rPr>
            </w:pPr>
            <w:r w:rsidRPr="00461DB9">
              <w:rPr>
                <w:sz w:val="20"/>
                <w:lang w:val="fr-FR"/>
              </w:rPr>
              <w:t>Français</w:t>
            </w:r>
            <w:r w:rsidRPr="00461DB9">
              <w:rPr>
                <w:sz w:val="20"/>
                <w:lang w:val="fr-FR"/>
              </w:rPr>
              <w:br/>
            </w:r>
            <w:r w:rsidR="00C8556F" w:rsidRPr="00461DB9">
              <w:rPr>
                <w:sz w:val="20"/>
                <w:lang w:val="fr-FR"/>
              </w:rPr>
              <w:t>Original</w:t>
            </w:r>
            <w:r w:rsidRPr="00461DB9">
              <w:rPr>
                <w:sz w:val="20"/>
                <w:lang w:val="fr-FR"/>
              </w:rPr>
              <w:t> </w:t>
            </w:r>
            <w:r w:rsidR="00C8556F" w:rsidRPr="00461DB9">
              <w:rPr>
                <w:sz w:val="20"/>
                <w:lang w:val="fr-FR"/>
              </w:rPr>
              <w:t xml:space="preserve">: </w:t>
            </w:r>
            <w:r w:rsidRPr="00461DB9">
              <w:rPr>
                <w:sz w:val="20"/>
                <w:lang w:val="fr-FR"/>
              </w:rPr>
              <w:t>anglais</w:t>
            </w:r>
            <w:r w:rsidR="00805914" w:rsidRPr="00461DB9">
              <w:rPr>
                <w:sz w:val="20"/>
                <w:lang w:val="fr-FR"/>
              </w:rPr>
              <w:t xml:space="preserve"> </w:t>
            </w:r>
          </w:p>
        </w:tc>
      </w:tr>
    </w:tbl>
    <w:p w:rsidR="00754260" w:rsidRPr="00461DB9" w:rsidRDefault="00754260" w:rsidP="00754260">
      <w:pPr>
        <w:pStyle w:val="AATitle"/>
        <w:ind w:right="4676"/>
        <w:rPr>
          <w:lang w:val="fr-FR"/>
        </w:rPr>
      </w:pPr>
      <w:r w:rsidRPr="00461DB9">
        <w:rPr>
          <w:lang w:val="fr-FR"/>
        </w:rPr>
        <w:t xml:space="preserve">Conférence des Parties à la Convention de Rotterdam sur la procédure de consentement préalable </w:t>
      </w:r>
      <w:r w:rsidRPr="00461DB9">
        <w:rPr>
          <w:lang w:val="fr-FR"/>
        </w:rPr>
        <w:br/>
        <w:t>en connaissance de cause applicable à certains produits chimiques et pesticides dangereux qui font l</w:t>
      </w:r>
      <w:r w:rsidR="004C63D8">
        <w:rPr>
          <w:lang w:val="fr-FR"/>
        </w:rPr>
        <w:t>’</w:t>
      </w:r>
      <w:r w:rsidRPr="00461DB9">
        <w:rPr>
          <w:lang w:val="fr-FR"/>
        </w:rPr>
        <w:t xml:space="preserve">objet </w:t>
      </w:r>
      <w:r w:rsidRPr="00461DB9">
        <w:rPr>
          <w:lang w:val="fr-FR"/>
        </w:rPr>
        <w:br/>
        <w:t>d</w:t>
      </w:r>
      <w:r w:rsidR="004C63D8">
        <w:rPr>
          <w:lang w:val="fr-FR"/>
        </w:rPr>
        <w:t>’</w:t>
      </w:r>
      <w:r w:rsidRPr="00461DB9">
        <w:rPr>
          <w:lang w:val="fr-FR"/>
        </w:rPr>
        <w:t>un commerce international</w:t>
      </w:r>
    </w:p>
    <w:p w:rsidR="00754260" w:rsidRPr="00461DB9" w:rsidRDefault="00754260" w:rsidP="00754260">
      <w:pPr>
        <w:pStyle w:val="AATitle"/>
        <w:rPr>
          <w:rFonts w:eastAsia="SimSun"/>
          <w:lang w:val="fr-FR"/>
        </w:rPr>
      </w:pPr>
      <w:r w:rsidRPr="00461DB9">
        <w:rPr>
          <w:lang w:val="fr-FR"/>
        </w:rPr>
        <w:t>Huitième réunion</w:t>
      </w:r>
    </w:p>
    <w:p w:rsidR="00754260" w:rsidRPr="00461DB9" w:rsidRDefault="00754260" w:rsidP="00754260">
      <w:pPr>
        <w:pStyle w:val="AATitle"/>
        <w:rPr>
          <w:b w:val="0"/>
          <w:lang w:val="fr-FR"/>
        </w:rPr>
      </w:pPr>
      <w:r w:rsidRPr="00461DB9">
        <w:rPr>
          <w:b w:val="0"/>
          <w:lang w:val="fr-FR"/>
        </w:rPr>
        <w:t>Genève, 24 avril–5 mai 2017</w:t>
      </w:r>
    </w:p>
    <w:p w:rsidR="00754260" w:rsidRPr="00461DB9" w:rsidRDefault="00345A42" w:rsidP="00754260">
      <w:pPr>
        <w:pStyle w:val="AATitle"/>
        <w:spacing w:after="120"/>
        <w:rPr>
          <w:b w:val="0"/>
          <w:lang w:val="fr-FR"/>
        </w:rPr>
      </w:pPr>
      <w:r w:rsidRPr="00461DB9">
        <w:rPr>
          <w:b w:val="0"/>
          <w:lang w:val="fr-FR"/>
        </w:rPr>
        <w:t xml:space="preserve">Point </w:t>
      </w:r>
      <w:r w:rsidR="00596165">
        <w:rPr>
          <w:b w:val="0"/>
          <w:lang w:val="fr-FR"/>
        </w:rPr>
        <w:t>5 b) i</w:t>
      </w:r>
      <w:r w:rsidR="00876C3A">
        <w:rPr>
          <w:b w:val="0"/>
          <w:lang w:val="fr-FR"/>
        </w:rPr>
        <w:t>i</w:t>
      </w:r>
      <w:r w:rsidR="00596165">
        <w:rPr>
          <w:b w:val="0"/>
          <w:lang w:val="fr-FR"/>
        </w:rPr>
        <w:t>)</w:t>
      </w:r>
      <w:r w:rsidRPr="00461DB9">
        <w:rPr>
          <w:b w:val="0"/>
          <w:lang w:val="fr-FR"/>
        </w:rPr>
        <w:t xml:space="preserve"> de l</w:t>
      </w:r>
      <w:r w:rsidR="004C63D8">
        <w:rPr>
          <w:b w:val="0"/>
          <w:lang w:val="fr-FR"/>
        </w:rPr>
        <w:t>’</w:t>
      </w:r>
      <w:r w:rsidRPr="00461DB9">
        <w:rPr>
          <w:b w:val="0"/>
          <w:lang w:val="fr-FR"/>
        </w:rPr>
        <w:t>ordre du jour</w:t>
      </w:r>
    </w:p>
    <w:p w:rsidR="00754260" w:rsidRPr="00596165" w:rsidRDefault="00754260" w:rsidP="00596165">
      <w:pPr>
        <w:pStyle w:val="AATitle2"/>
      </w:pPr>
      <w:r w:rsidRPr="00596165">
        <w:t xml:space="preserve">Questions diverses </w:t>
      </w:r>
      <w:r w:rsidR="00596165">
        <w:t>Questions relatives à l</w:t>
      </w:r>
      <w:r w:rsidR="004C63D8">
        <w:t>’</w:t>
      </w:r>
      <w:r w:rsidR="00596165">
        <w:t>application de</w:t>
      </w:r>
      <w:r w:rsidR="00876C3A">
        <w:t> </w:t>
      </w:r>
      <w:r w:rsidR="00596165">
        <w:t>la Convention : inscription de produits chimiques à</w:t>
      </w:r>
      <w:r w:rsidR="00876C3A">
        <w:t> </w:t>
      </w:r>
      <w:r w:rsidR="00596165">
        <w:t>l</w:t>
      </w:r>
      <w:r w:rsidR="004C63D8">
        <w:t>’</w:t>
      </w:r>
      <w:r w:rsidR="00596165">
        <w:t xml:space="preserve">Annexe III de la Convention : </w:t>
      </w:r>
      <w:r w:rsidR="00876C3A">
        <w:t>travaux intersessions sur le processus d’inscription de produits chimiques à l’Annexe III</w:t>
      </w:r>
    </w:p>
    <w:p w:rsidR="004C63D8" w:rsidRPr="0016749E" w:rsidRDefault="004C63D8" w:rsidP="004C63D8">
      <w:pPr>
        <w:pStyle w:val="BBTitle"/>
        <w:rPr>
          <w:lang w:val="fr-FR"/>
        </w:rPr>
      </w:pPr>
      <w:r>
        <w:rPr>
          <w:lang w:val="fr-FR"/>
        </w:rPr>
        <w:t>Projet de décision RC-8</w:t>
      </w:r>
      <w:proofErr w:type="gramStart"/>
      <w:r>
        <w:rPr>
          <w:lang w:val="fr-FR"/>
        </w:rPr>
        <w:t>/[</w:t>
      </w:r>
      <w:proofErr w:type="gramEnd"/>
      <w:r>
        <w:rPr>
          <w:lang w:val="fr-FR"/>
        </w:rPr>
        <w:t>  ] : Renforcement de l’efficacité de la Convention de Rotterdam</w:t>
      </w:r>
    </w:p>
    <w:p w:rsidR="004C63D8" w:rsidRPr="0016749E" w:rsidRDefault="004C63D8" w:rsidP="004C63D8">
      <w:pPr>
        <w:pStyle w:val="CH2"/>
        <w:rPr>
          <w:lang w:val="fr-FR"/>
        </w:rPr>
      </w:pPr>
      <w:r>
        <w:rPr>
          <w:lang w:val="fr-FR"/>
        </w:rPr>
        <w:tab/>
      </w:r>
      <w:r>
        <w:rPr>
          <w:lang w:val="fr-FR"/>
        </w:rPr>
        <w:tab/>
        <w:t>Présenté par le groupe de contact informel à composition non limitée pour les Parties et les États non Parties</w:t>
      </w:r>
    </w:p>
    <w:p w:rsidR="004C63D8" w:rsidRPr="004C63D8" w:rsidRDefault="004C63D8" w:rsidP="004C63D8">
      <w:pPr>
        <w:pStyle w:val="NormalNonumber"/>
        <w:rPr>
          <w:i/>
        </w:rPr>
      </w:pPr>
      <w:r>
        <w:tab/>
      </w:r>
      <w:r w:rsidRPr="004C63D8">
        <w:rPr>
          <w:i/>
        </w:rPr>
        <w:t>La Conférence des Parties,</w:t>
      </w:r>
    </w:p>
    <w:p w:rsidR="004C63D8" w:rsidRPr="0016749E" w:rsidRDefault="004C63D8" w:rsidP="004C63D8">
      <w:pPr>
        <w:pStyle w:val="NormalNonumber"/>
        <w:rPr>
          <w:rFonts w:cs="Tahoma"/>
        </w:rPr>
      </w:pPr>
      <w:r>
        <w:rPr>
          <w:i/>
          <w:iCs/>
        </w:rPr>
        <w:tab/>
        <w:t xml:space="preserve">Rappelant </w:t>
      </w:r>
      <w:r>
        <w:t xml:space="preserve">la décision RC-7/5 et </w:t>
      </w:r>
      <w:proofErr w:type="gramStart"/>
      <w:r>
        <w:t>accueillant</w:t>
      </w:r>
      <w:proofErr w:type="gramEnd"/>
      <w:r>
        <w:t xml:space="preserve"> avec satisfaction les travaux ayant été menés pendant l’intersession en vue de renforcer l’efficacité de la Convention de Rotterdam, y compris le processus d’inscription de produits chimiques à l’Annexe III,</w:t>
      </w:r>
    </w:p>
    <w:p w:rsidR="004C63D8" w:rsidRPr="0016749E" w:rsidRDefault="004C63D8" w:rsidP="004C63D8">
      <w:pPr>
        <w:pStyle w:val="NormalNonumber"/>
        <w:rPr>
          <w:rFonts w:cs="Tahoma"/>
        </w:rPr>
      </w:pPr>
      <w:r>
        <w:tab/>
      </w:r>
      <w:r>
        <w:rPr>
          <w:i/>
          <w:iCs/>
        </w:rPr>
        <w:t>Tenant compte</w:t>
      </w:r>
      <w:r>
        <w:t xml:space="preserve"> de la situation et des besoins particuliers des pays en développement et en transition, en particulier de la nécessité de renforcer les capacités nationales de gestion des produits chimiques, notamment au moyen de transferts de technologie, d’une aide financière et technique et de la promotion de la coopération entre les Parties,</w:t>
      </w:r>
    </w:p>
    <w:p w:rsidR="004C63D8" w:rsidRPr="0016749E" w:rsidRDefault="004C63D8" w:rsidP="004C63D8">
      <w:pPr>
        <w:pStyle w:val="NormalNonumber"/>
        <w:rPr>
          <w:rFonts w:cs="Helvetica"/>
          <w:lang w:val="fr-FR"/>
        </w:rPr>
      </w:pPr>
      <w:r>
        <w:rPr>
          <w:i/>
          <w:iCs/>
          <w:lang w:val="fr-FR"/>
        </w:rPr>
        <w:tab/>
        <w:t xml:space="preserve">Rappelant </w:t>
      </w:r>
      <w:r>
        <w:rPr>
          <w:lang w:val="fr-FR"/>
        </w:rPr>
        <w:t xml:space="preserve">les débats tenus au cours de sa huitième réunion et notant toutes les mesures et propositions destinées à renforcer l’efficacité de la Convention ayant été appliquées et formulées </w:t>
      </w:r>
      <w:r>
        <w:rPr>
          <w:lang w:val="fr-FR"/>
        </w:rPr>
        <w:br/>
        <w:t>à ce jour,</w:t>
      </w:r>
    </w:p>
    <w:p w:rsidR="004C63D8" w:rsidRPr="0016749E" w:rsidDel="00C24FFC" w:rsidRDefault="004C63D8" w:rsidP="004C63D8">
      <w:pPr>
        <w:pStyle w:val="NormalNonumber"/>
        <w:rPr>
          <w:rFonts w:cs="Helvetica"/>
          <w:lang w:val="fr-FR"/>
        </w:rPr>
      </w:pPr>
      <w:r>
        <w:rPr>
          <w:iCs/>
          <w:lang w:val="fr-FR"/>
        </w:rPr>
        <w:tab/>
        <w:t>1.</w:t>
      </w:r>
      <w:r>
        <w:rPr>
          <w:iCs/>
          <w:lang w:val="fr-FR"/>
        </w:rPr>
        <w:tab/>
      </w:r>
      <w:r>
        <w:rPr>
          <w:i/>
          <w:iCs/>
          <w:lang w:val="fr-FR"/>
        </w:rPr>
        <w:t>Prend note</w:t>
      </w:r>
      <w:r>
        <w:rPr>
          <w:lang w:val="fr-FR"/>
        </w:rPr>
        <w:t xml:space="preserve"> des différentes solutions propres à renforcer l’efficacité de la Convention de Rotterdam, y compris l’amélioration de la procédure de consentement préalable en connaissance de cause, l’amélioration du processus d’inscription et les questions transversales telles que la fourniture d’une assistance technique et financière;</w:t>
      </w:r>
    </w:p>
    <w:p w:rsidR="004C63D8" w:rsidRPr="0016749E" w:rsidRDefault="004C63D8" w:rsidP="004C63D8">
      <w:pPr>
        <w:pStyle w:val="NormalNonumber"/>
        <w:rPr>
          <w:rFonts w:cs="Helvetica"/>
          <w:lang w:val="fr-FR"/>
        </w:rPr>
      </w:pPr>
      <w:r>
        <w:rPr>
          <w:iCs/>
          <w:lang w:val="fr-FR"/>
        </w:rPr>
        <w:tab/>
        <w:t>2.</w:t>
      </w:r>
      <w:r>
        <w:rPr>
          <w:iCs/>
          <w:lang w:val="fr-FR"/>
        </w:rPr>
        <w:tab/>
      </w:r>
      <w:r>
        <w:rPr>
          <w:i/>
          <w:iCs/>
          <w:lang w:val="fr-FR"/>
        </w:rPr>
        <w:t xml:space="preserve">Prie </w:t>
      </w:r>
      <w:r>
        <w:rPr>
          <w:lang w:val="fr-FR"/>
        </w:rPr>
        <w:t xml:space="preserve">le Secrétariat d’élaborer une enquête en ligne pour recueillir des informations concernant i) les mesures prioritaires à prendre pour renforcer l’efficacité de la Convention et ii) les principales informations manquantes au sujet du point i), qui seront adressées aux Parties d’ici au 30 juin 2017 et accompagnées d’une invitation à répondre à l’enquête avant le 31 octobre 2017; </w:t>
      </w:r>
    </w:p>
    <w:p w:rsidR="004C63D8" w:rsidRPr="0016749E" w:rsidRDefault="004C63D8" w:rsidP="004C63D8">
      <w:pPr>
        <w:pStyle w:val="NormalNonumber"/>
        <w:rPr>
          <w:rFonts w:cs="Helvetica"/>
          <w:lang w:val="fr-FR"/>
        </w:rPr>
      </w:pPr>
      <w:r>
        <w:rPr>
          <w:i/>
          <w:iCs/>
          <w:lang w:val="fr-FR"/>
        </w:rPr>
        <w:tab/>
      </w:r>
      <w:r>
        <w:rPr>
          <w:iCs/>
          <w:lang w:val="fr-FR"/>
        </w:rPr>
        <w:t>3.</w:t>
      </w:r>
      <w:r>
        <w:rPr>
          <w:iCs/>
          <w:lang w:val="fr-FR"/>
        </w:rPr>
        <w:tab/>
      </w:r>
      <w:r>
        <w:rPr>
          <w:i/>
          <w:iCs/>
          <w:lang w:val="fr-FR"/>
        </w:rPr>
        <w:t>Prie également</w:t>
      </w:r>
      <w:r>
        <w:rPr>
          <w:lang w:val="fr-FR"/>
        </w:rPr>
        <w:t xml:space="preserve"> le Secrétariat, sous réserve des ressources disponibles, i) de compiler les résultats de l’enquête visée au paragraphe 2 ci-dessus et ii) d’établir avant le 15 janvier 2018 un rapport analysant les incidences juridiques et opérationnelles des mesures prioritaires </w:t>
      </w:r>
      <w:r w:rsidR="000A43CA">
        <w:rPr>
          <w:lang w:val="fr-FR"/>
        </w:rPr>
        <w:t>proposées</w:t>
      </w:r>
      <w:r>
        <w:rPr>
          <w:lang w:val="fr-FR"/>
        </w:rPr>
        <w:t xml:space="preserve"> conformément au paragraphe 2 ci-dessus;</w:t>
      </w:r>
    </w:p>
    <w:p w:rsidR="004C63D8" w:rsidRPr="0016749E" w:rsidRDefault="007B3019" w:rsidP="007B3019">
      <w:pPr>
        <w:pStyle w:val="NormalNonumber"/>
        <w:rPr>
          <w:rFonts w:cs="Helvetica"/>
          <w:lang w:val="fr-FR"/>
        </w:rPr>
      </w:pPr>
      <w:r>
        <w:rPr>
          <w:i/>
          <w:iCs/>
          <w:lang w:val="fr-FR"/>
        </w:rPr>
        <w:lastRenderedPageBreak/>
        <w:tab/>
      </w:r>
      <w:r>
        <w:rPr>
          <w:iCs/>
          <w:lang w:val="fr-FR"/>
        </w:rPr>
        <w:t>4.</w:t>
      </w:r>
      <w:r>
        <w:rPr>
          <w:iCs/>
          <w:lang w:val="fr-FR"/>
        </w:rPr>
        <w:tab/>
      </w:r>
      <w:r w:rsidR="004C63D8" w:rsidRPr="0016749E">
        <w:rPr>
          <w:i/>
          <w:iCs/>
          <w:lang w:val="fr-FR"/>
        </w:rPr>
        <w:t>Prie en outre</w:t>
      </w:r>
      <w:r w:rsidR="004C63D8" w:rsidRPr="0016749E">
        <w:rPr>
          <w:lang w:val="fr-FR"/>
        </w:rPr>
        <w:t xml:space="preserve"> le Secrétariat de mettre le rapport visé au paragraphe 3 ci</w:t>
      </w:r>
      <w:r w:rsidR="004C63D8" w:rsidRPr="0016749E">
        <w:rPr>
          <w:lang w:val="fr-FR"/>
        </w:rPr>
        <w:noBreakHyphen/>
        <w:t>dessus à la disposition des Parties et autres intéressés afin que ceux</w:t>
      </w:r>
      <w:r w:rsidR="004C63D8">
        <w:rPr>
          <w:lang w:val="fr-FR"/>
        </w:rPr>
        <w:noBreakHyphen/>
      </w:r>
      <w:r w:rsidR="004C63D8" w:rsidRPr="0016749E">
        <w:rPr>
          <w:lang w:val="fr-FR"/>
        </w:rPr>
        <w:t>ci pu</w:t>
      </w:r>
      <w:r w:rsidR="004C63D8">
        <w:rPr>
          <w:lang w:val="fr-FR"/>
        </w:rPr>
        <w:t>issent le commenter d’ici au 31 </w:t>
      </w:r>
      <w:r w:rsidR="004C63D8" w:rsidRPr="0016749E">
        <w:rPr>
          <w:lang w:val="fr-FR"/>
        </w:rPr>
        <w:t>mars</w:t>
      </w:r>
      <w:r>
        <w:rPr>
          <w:lang w:val="fr-FR"/>
        </w:rPr>
        <w:t> </w:t>
      </w:r>
      <w:r w:rsidR="004C63D8" w:rsidRPr="0016749E">
        <w:rPr>
          <w:lang w:val="fr-FR"/>
        </w:rPr>
        <w:t>2018 et de compiler les observations reçues;</w:t>
      </w:r>
    </w:p>
    <w:p w:rsidR="004C63D8" w:rsidRPr="0016749E" w:rsidRDefault="007B3019" w:rsidP="007B3019">
      <w:pPr>
        <w:pStyle w:val="NormalNonumber"/>
        <w:rPr>
          <w:rFonts w:cs="Tahoma"/>
          <w:lang w:val="fr-FR"/>
        </w:rPr>
      </w:pPr>
      <w:r>
        <w:rPr>
          <w:iCs/>
          <w:lang w:val="fr-FR"/>
        </w:rPr>
        <w:tab/>
        <w:t>5.</w:t>
      </w:r>
      <w:r>
        <w:rPr>
          <w:iCs/>
          <w:lang w:val="fr-FR"/>
        </w:rPr>
        <w:tab/>
      </w:r>
      <w:r w:rsidR="004C63D8">
        <w:rPr>
          <w:i/>
          <w:iCs/>
          <w:lang w:val="fr-FR"/>
        </w:rPr>
        <w:t xml:space="preserve">Décide </w:t>
      </w:r>
      <w:r w:rsidR="004C63D8">
        <w:rPr>
          <w:lang w:val="fr-FR"/>
        </w:rPr>
        <w:t>de créer un groupe de travail composé de représentants des Parties pour i) formuler et classer par ordre de priorité, sur la base du rapport établi en application du paragraphe 3 ci</w:t>
      </w:r>
      <w:r w:rsidR="004C63D8">
        <w:rPr>
          <w:lang w:val="fr-FR"/>
        </w:rPr>
        <w:noBreakHyphen/>
        <w:t>dessus et des observations reçues comme suite au paragraphe 4 ci</w:t>
      </w:r>
      <w:r w:rsidR="004C63D8">
        <w:rPr>
          <w:lang w:val="fr-FR"/>
        </w:rPr>
        <w:noBreakHyphen/>
        <w:t>dessus, des recommandations pour le renforcement de l’efficacité de la Convention et ii) élaborer un rapport rece</w:t>
      </w:r>
      <w:bookmarkStart w:id="0" w:name="_GoBack"/>
      <w:bookmarkEnd w:id="0"/>
      <w:r w:rsidR="004C63D8">
        <w:rPr>
          <w:lang w:val="fr-FR"/>
        </w:rPr>
        <w:t xml:space="preserve">nsant les mesures supplémentaires qu’elle examinerait à sa neuvième réunion; </w:t>
      </w:r>
    </w:p>
    <w:p w:rsidR="004C63D8" w:rsidRPr="0016749E" w:rsidRDefault="007B3019" w:rsidP="007B3019">
      <w:pPr>
        <w:pStyle w:val="NormalNonumber"/>
        <w:rPr>
          <w:rFonts w:cs="Tahoma"/>
          <w:lang w:val="fr-FR"/>
        </w:rPr>
      </w:pPr>
      <w:r>
        <w:rPr>
          <w:iCs/>
          <w:lang w:val="fr-FR"/>
        </w:rPr>
        <w:tab/>
        <w:t>6.</w:t>
      </w:r>
      <w:r>
        <w:rPr>
          <w:iCs/>
          <w:lang w:val="fr-FR"/>
        </w:rPr>
        <w:tab/>
      </w:r>
      <w:r w:rsidR="004C63D8">
        <w:rPr>
          <w:i/>
          <w:iCs/>
          <w:lang w:val="fr-FR"/>
        </w:rPr>
        <w:t xml:space="preserve">Invite </w:t>
      </w:r>
      <w:r w:rsidR="004C63D8">
        <w:rPr>
          <w:lang w:val="fr-FR"/>
        </w:rPr>
        <w:t>les Parties à désigner des représentants qui participeront aux travaux du groupe de travail et à en communiquer les noms au Secrétariat d’ici au 30 septembre 2017;</w:t>
      </w:r>
    </w:p>
    <w:p w:rsidR="004C63D8" w:rsidRPr="0016749E" w:rsidRDefault="007B3019" w:rsidP="007B3019">
      <w:pPr>
        <w:pStyle w:val="NormalNonumber"/>
        <w:rPr>
          <w:rFonts w:cs="Tahoma"/>
          <w:lang w:val="fr-FR"/>
        </w:rPr>
      </w:pPr>
      <w:r>
        <w:rPr>
          <w:iCs/>
          <w:lang w:val="fr-FR"/>
        </w:rPr>
        <w:tab/>
        <w:t>7.</w:t>
      </w:r>
      <w:r>
        <w:rPr>
          <w:iCs/>
          <w:lang w:val="fr-FR"/>
        </w:rPr>
        <w:tab/>
      </w:r>
      <w:r w:rsidR="004C63D8" w:rsidRPr="0016749E">
        <w:rPr>
          <w:i/>
          <w:lang w:val="fr-FR"/>
        </w:rPr>
        <w:t>Décide</w:t>
      </w:r>
      <w:r w:rsidR="004C63D8" w:rsidRPr="0016749E">
        <w:rPr>
          <w:lang w:val="fr-FR"/>
        </w:rPr>
        <w:t xml:space="preserve"> </w:t>
      </w:r>
      <w:r w:rsidR="004C63D8">
        <w:rPr>
          <w:lang w:val="fr-FR"/>
        </w:rPr>
        <w:t xml:space="preserve">que le groupe de travail susmentionné travaille par voie électronique, que les États non Parties peuvent y participer et que le groupe de travail tient des réunions en présentiel, sous réserve des ressources disponibles; </w:t>
      </w:r>
    </w:p>
    <w:p w:rsidR="004C63D8" w:rsidRPr="0016749E" w:rsidRDefault="007B3019" w:rsidP="007B3019">
      <w:pPr>
        <w:pStyle w:val="NormalNonumber"/>
        <w:rPr>
          <w:rFonts w:cs="Tahoma"/>
          <w:lang w:val="fr-FR"/>
        </w:rPr>
      </w:pPr>
      <w:r>
        <w:rPr>
          <w:iCs/>
          <w:lang w:val="fr-FR"/>
        </w:rPr>
        <w:tab/>
        <w:t>8.</w:t>
      </w:r>
      <w:r>
        <w:rPr>
          <w:iCs/>
          <w:lang w:val="fr-FR"/>
        </w:rPr>
        <w:tab/>
      </w:r>
      <w:r w:rsidR="004C63D8">
        <w:rPr>
          <w:i/>
          <w:iCs/>
          <w:lang w:val="fr-FR"/>
        </w:rPr>
        <w:t xml:space="preserve">Note </w:t>
      </w:r>
      <w:r w:rsidR="004C63D8">
        <w:rPr>
          <w:lang w:val="fr-FR"/>
        </w:rPr>
        <w:t>que le paragraphe 1 de l’article 45 du règlement intérieur dispose que « [l]es Parties n’épargnent aucun effort pour parvenir à un accord par consensus sur toutes les questions de fond. [Si tous les efforts en ce sens sont demeurés vains et qu’aucun accord ne s’est dégagé, la décision est prise, en dernier recours, par un vote à la majorité des deux tiers des Parties présentes et votantes, sauf disposition contraire de la Convention, des règles de gestion financière visées au paragraphe 4 de l’article 18 de la Convention, ou du présent règlement intérieur.] »</w:t>
      </w:r>
    </w:p>
    <w:tbl>
      <w:tblPr>
        <w:tblW w:w="0" w:type="auto"/>
        <w:tblLook w:val="01E0" w:firstRow="1" w:lastRow="1" w:firstColumn="1" w:lastColumn="1" w:noHBand="0" w:noVBand="0"/>
      </w:tblPr>
      <w:tblGrid>
        <w:gridCol w:w="1942"/>
        <w:gridCol w:w="1942"/>
        <w:gridCol w:w="1943"/>
        <w:gridCol w:w="1942"/>
        <w:gridCol w:w="1943"/>
      </w:tblGrid>
      <w:tr w:rsidR="006A72E3" w:rsidRPr="00461DB9" w:rsidTr="006A72E3">
        <w:tc>
          <w:tcPr>
            <w:tcW w:w="1942" w:type="dxa"/>
          </w:tcPr>
          <w:p w:rsidR="006A72E3" w:rsidRPr="00461DB9" w:rsidRDefault="006A72E3" w:rsidP="006A72E3">
            <w:pPr>
              <w:pStyle w:val="Normal-pool"/>
              <w:spacing w:before="520"/>
              <w:rPr>
                <w:lang w:val="fr-FR"/>
              </w:rPr>
            </w:pPr>
          </w:p>
        </w:tc>
        <w:tc>
          <w:tcPr>
            <w:tcW w:w="1942" w:type="dxa"/>
          </w:tcPr>
          <w:p w:rsidR="006A72E3" w:rsidRPr="00461DB9" w:rsidRDefault="006A72E3" w:rsidP="006A72E3">
            <w:pPr>
              <w:pStyle w:val="Normal-pool"/>
              <w:spacing w:before="520"/>
              <w:rPr>
                <w:lang w:val="fr-FR"/>
              </w:rPr>
            </w:pPr>
          </w:p>
        </w:tc>
        <w:tc>
          <w:tcPr>
            <w:tcW w:w="1943" w:type="dxa"/>
            <w:tcBorders>
              <w:bottom w:val="single" w:sz="4" w:space="0" w:color="auto"/>
            </w:tcBorders>
          </w:tcPr>
          <w:p w:rsidR="006A72E3" w:rsidRPr="00461DB9" w:rsidRDefault="006A72E3" w:rsidP="006A72E3">
            <w:pPr>
              <w:pStyle w:val="Normal-pool"/>
              <w:spacing w:before="520"/>
              <w:rPr>
                <w:lang w:val="fr-FR"/>
              </w:rPr>
            </w:pPr>
          </w:p>
        </w:tc>
        <w:tc>
          <w:tcPr>
            <w:tcW w:w="1942" w:type="dxa"/>
          </w:tcPr>
          <w:p w:rsidR="006A72E3" w:rsidRPr="00461DB9" w:rsidRDefault="006A72E3" w:rsidP="006A72E3">
            <w:pPr>
              <w:pStyle w:val="Normal-pool"/>
              <w:spacing w:before="520"/>
              <w:rPr>
                <w:lang w:val="fr-FR"/>
              </w:rPr>
            </w:pPr>
          </w:p>
        </w:tc>
        <w:tc>
          <w:tcPr>
            <w:tcW w:w="1943" w:type="dxa"/>
          </w:tcPr>
          <w:p w:rsidR="006A72E3" w:rsidRPr="00461DB9" w:rsidRDefault="006A72E3" w:rsidP="006A72E3">
            <w:pPr>
              <w:pStyle w:val="Normal-pool"/>
              <w:spacing w:before="520"/>
              <w:rPr>
                <w:lang w:val="fr-FR"/>
              </w:rPr>
            </w:pPr>
          </w:p>
        </w:tc>
      </w:tr>
    </w:tbl>
    <w:p w:rsidR="000131DB" w:rsidRPr="00461DB9" w:rsidRDefault="000131DB" w:rsidP="007B3019">
      <w:pPr>
        <w:pStyle w:val="Normal-pool"/>
        <w:rPr>
          <w:lang w:val="fr-FR"/>
        </w:rPr>
      </w:pPr>
    </w:p>
    <w:sectPr w:rsidR="000131DB" w:rsidRPr="00461DB9" w:rsidSect="00D00275">
      <w:headerReference w:type="even" r:id="rId8"/>
      <w:headerReference w:type="default" r:id="rId9"/>
      <w:footerReference w:type="even" r:id="rId10"/>
      <w:footerReference w:type="default" r:id="rId11"/>
      <w:headerReference w:type="first" r:id="rId12"/>
      <w:footerReference w:type="first" r:id="rId13"/>
      <w:pgSz w:w="11907" w:h="16840"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5CDC0" w15:done="0"/>
  <w15:commentEx w15:paraId="38D2F380" w15:done="0"/>
  <w15:commentEx w15:paraId="0FD44A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97" w:rsidRDefault="00C04097">
      <w:r>
        <w:separator/>
      </w:r>
    </w:p>
  </w:endnote>
  <w:endnote w:type="continuationSeparator" w:id="0">
    <w:p w:rsidR="00C04097" w:rsidRDefault="00C0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24" w:rsidRDefault="002B67DF">
    <w:pPr>
      <w:pStyle w:val="Footer"/>
    </w:pPr>
    <w:r>
      <w:rPr>
        <w:rStyle w:val="PageNumber"/>
      </w:rPr>
      <w:fldChar w:fldCharType="begin"/>
    </w:r>
    <w:r w:rsidR="00AC5224">
      <w:rPr>
        <w:rStyle w:val="PageNumber"/>
      </w:rPr>
      <w:instrText xml:space="preserve"> PAGE </w:instrText>
    </w:r>
    <w:r>
      <w:rPr>
        <w:rStyle w:val="PageNumber"/>
      </w:rPr>
      <w:fldChar w:fldCharType="separate"/>
    </w:r>
    <w:r w:rsidR="001F33C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24" w:rsidRDefault="002B67DF" w:rsidP="00035EDE">
    <w:pPr>
      <w:pStyle w:val="Footer"/>
      <w:jc w:val="right"/>
    </w:pPr>
    <w:r>
      <w:rPr>
        <w:rStyle w:val="PageNumber"/>
      </w:rPr>
      <w:fldChar w:fldCharType="begin"/>
    </w:r>
    <w:r w:rsidR="00AC5224">
      <w:rPr>
        <w:rStyle w:val="PageNumber"/>
      </w:rPr>
      <w:instrText xml:space="preserve"> PAGE </w:instrText>
    </w:r>
    <w:r>
      <w:rPr>
        <w:rStyle w:val="PageNumber"/>
      </w:rPr>
      <w:fldChar w:fldCharType="separate"/>
    </w:r>
    <w:r w:rsidR="00C378D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24" w:rsidRPr="00805914" w:rsidRDefault="008A117A" w:rsidP="007B3019">
    <w:pPr>
      <w:pStyle w:val="Footer"/>
    </w:pPr>
    <w:r>
      <w:t>K1704</w:t>
    </w:r>
    <w:r w:rsidR="00596165">
      <w:t>937</w:t>
    </w:r>
    <w:r w:rsidR="00AC5224">
      <w:tab/>
    </w:r>
    <w:r w:rsidR="00596165">
      <w:t>04</w:t>
    </w:r>
    <w:r w:rsidR="00A21720">
      <w:t>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97" w:rsidRDefault="00C04097" w:rsidP="00D92DE0">
      <w:pPr>
        <w:ind w:left="624"/>
      </w:pPr>
      <w:r>
        <w:separator/>
      </w:r>
    </w:p>
  </w:footnote>
  <w:footnote w:type="continuationSeparator" w:id="0">
    <w:p w:rsidR="00C04097" w:rsidRDefault="00C0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24" w:rsidRPr="00345A42" w:rsidRDefault="00AC5224" w:rsidP="003F3F28">
    <w:pPr>
      <w:pStyle w:val="Header"/>
      <w:rPr>
        <w:lang w:val="en-US"/>
      </w:rPr>
    </w:pPr>
    <w:r w:rsidRPr="00345A42">
      <w:rPr>
        <w:smallCaps/>
        <w:szCs w:val="18"/>
        <w:lang w:val="en-US"/>
      </w:rPr>
      <w:t>UNEP</w:t>
    </w:r>
    <w:r w:rsidRPr="00345A42">
      <w:rPr>
        <w:szCs w:val="18"/>
        <w:lang w:val="en-US"/>
      </w:rPr>
      <w:t>/FAO/RC/COP.</w:t>
    </w:r>
    <w:r w:rsidR="006A72E3" w:rsidRPr="00345A42">
      <w:rPr>
        <w:szCs w:val="18"/>
        <w:lang w:val="en-US"/>
      </w:rPr>
      <w:t>8</w:t>
    </w:r>
    <w:r w:rsidR="006F3B78" w:rsidRPr="00345A42">
      <w:rPr>
        <w:szCs w:val="18"/>
        <w:lang w:val="en-US"/>
      </w:rPr>
      <w:t>/CRP.</w:t>
    </w:r>
    <w:r w:rsidR="007B3019">
      <w:rPr>
        <w:szCs w:val="18"/>
        <w:lang w:val="en-US"/>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24" w:rsidRPr="00C378DD" w:rsidRDefault="00C378DD" w:rsidP="00C378DD">
    <w:pPr>
      <w:pStyle w:val="Header"/>
      <w:jc w:val="right"/>
      <w:rPr>
        <w:lang w:val="en-US"/>
      </w:rPr>
    </w:pPr>
    <w:r w:rsidRPr="00C378DD">
      <w:rPr>
        <w:smallCaps/>
        <w:szCs w:val="18"/>
        <w:lang w:val="en-US"/>
      </w:rPr>
      <w:t>UNEP</w:t>
    </w:r>
    <w:r w:rsidRPr="00C378DD">
      <w:rPr>
        <w:szCs w:val="18"/>
        <w:lang w:val="en-US"/>
      </w:rPr>
      <w:t>/FAO/RC/COP.8/CRP.6</w:t>
    </w:r>
    <w:r w:rsidR="00BC249F">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3562" o:spid="_x0000_s12291" type="#_x0000_t136" style="position:absolute;left:0;text-align:left;margin-left:0;margin-top:0;width:520.7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24" w:rsidRPr="00805914" w:rsidRDefault="00AC5224" w:rsidP="00D00275">
    <w:pPr>
      <w:spacing w:after="120"/>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5"/>
    <w:lvl w:ilvl="0">
      <w:start w:val="1"/>
      <w:numFmt w:val="lowerLetter"/>
      <w:lvlText w:val="(%1)"/>
      <w:lvlJc w:val="left"/>
      <w:pPr>
        <w:tabs>
          <w:tab w:val="num" w:pos="1440"/>
        </w:tabs>
        <w:ind w:left="1440" w:hanging="720"/>
      </w:pPr>
      <w:rPr>
        <w:rFonts w:cs="Times New Roman"/>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AD450C8"/>
    <w:multiLevelType w:val="hybridMultilevel"/>
    <w:tmpl w:val="B008D252"/>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2291BF8"/>
    <w:multiLevelType w:val="multilevel"/>
    <w:tmpl w:val="F4ACF36E"/>
    <w:numStyleLink w:val="Normallist"/>
  </w:abstractNum>
  <w:num w:numId="1">
    <w:abstractNumId w:val="3"/>
  </w:num>
  <w:num w:numId="2">
    <w:abstractNumId w:val="5"/>
  </w:num>
  <w:num w:numId="3">
    <w:abstractNumId w:val="6"/>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 w:ilvl="0" w:tplc="0809000F">
        <w:start w:val="1"/>
        <w:numFmt w:val="decimal"/>
        <w:lvlText w:val="%1."/>
        <w:lvlJc w:val="left"/>
        <w:pPr>
          <w:ind w:left="2591" w:hanging="36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D7"/>
    <w:rsid w:val="000066FE"/>
    <w:rsid w:val="000075E2"/>
    <w:rsid w:val="000131DB"/>
    <w:rsid w:val="000149E6"/>
    <w:rsid w:val="00021D30"/>
    <w:rsid w:val="000247B0"/>
    <w:rsid w:val="00026997"/>
    <w:rsid w:val="00033B70"/>
    <w:rsid w:val="00033E0B"/>
    <w:rsid w:val="00035EDE"/>
    <w:rsid w:val="00036B24"/>
    <w:rsid w:val="000509B4"/>
    <w:rsid w:val="00055894"/>
    <w:rsid w:val="000669D4"/>
    <w:rsid w:val="00071886"/>
    <w:rsid w:val="000742BC"/>
    <w:rsid w:val="00082A0C"/>
    <w:rsid w:val="0009640C"/>
    <w:rsid w:val="000A43CA"/>
    <w:rsid w:val="000B52E3"/>
    <w:rsid w:val="000D33C0"/>
    <w:rsid w:val="000E7C46"/>
    <w:rsid w:val="000F6AE7"/>
    <w:rsid w:val="00106465"/>
    <w:rsid w:val="001202E3"/>
    <w:rsid w:val="00121801"/>
    <w:rsid w:val="0013059D"/>
    <w:rsid w:val="00133522"/>
    <w:rsid w:val="00141A55"/>
    <w:rsid w:val="001539BA"/>
    <w:rsid w:val="00156281"/>
    <w:rsid w:val="0015643C"/>
    <w:rsid w:val="001617C8"/>
    <w:rsid w:val="00166BD4"/>
    <w:rsid w:val="00172331"/>
    <w:rsid w:val="00177D08"/>
    <w:rsid w:val="00181EC8"/>
    <w:rsid w:val="00184349"/>
    <w:rsid w:val="001B015C"/>
    <w:rsid w:val="001B08F0"/>
    <w:rsid w:val="001B1617"/>
    <w:rsid w:val="001B55C3"/>
    <w:rsid w:val="001C38E2"/>
    <w:rsid w:val="001D3874"/>
    <w:rsid w:val="001D4810"/>
    <w:rsid w:val="001D7E75"/>
    <w:rsid w:val="001E1BE9"/>
    <w:rsid w:val="001E56D2"/>
    <w:rsid w:val="001E7D56"/>
    <w:rsid w:val="001F33C7"/>
    <w:rsid w:val="001F75DE"/>
    <w:rsid w:val="00200D58"/>
    <w:rsid w:val="002013BE"/>
    <w:rsid w:val="002063A4"/>
    <w:rsid w:val="0021145B"/>
    <w:rsid w:val="0023033D"/>
    <w:rsid w:val="00247707"/>
    <w:rsid w:val="0026016C"/>
    <w:rsid w:val="0027487F"/>
    <w:rsid w:val="00286740"/>
    <w:rsid w:val="002929D8"/>
    <w:rsid w:val="002A237D"/>
    <w:rsid w:val="002A4C53"/>
    <w:rsid w:val="002B67DF"/>
    <w:rsid w:val="002C145D"/>
    <w:rsid w:val="002C2C3E"/>
    <w:rsid w:val="002C533E"/>
    <w:rsid w:val="002D027F"/>
    <w:rsid w:val="002D21E4"/>
    <w:rsid w:val="002D6C0B"/>
    <w:rsid w:val="002D7B60"/>
    <w:rsid w:val="002F4761"/>
    <w:rsid w:val="002F551F"/>
    <w:rsid w:val="00304FC4"/>
    <w:rsid w:val="0031413F"/>
    <w:rsid w:val="00345A42"/>
    <w:rsid w:val="00355EA9"/>
    <w:rsid w:val="00396257"/>
    <w:rsid w:val="00397EB8"/>
    <w:rsid w:val="003A4FD0"/>
    <w:rsid w:val="003A69D1"/>
    <w:rsid w:val="003B1545"/>
    <w:rsid w:val="003C409D"/>
    <w:rsid w:val="003F0E85"/>
    <w:rsid w:val="003F3F28"/>
    <w:rsid w:val="00410C55"/>
    <w:rsid w:val="00417725"/>
    <w:rsid w:val="00422F1A"/>
    <w:rsid w:val="00437F26"/>
    <w:rsid w:val="004443E1"/>
    <w:rsid w:val="00447EF3"/>
    <w:rsid w:val="00454769"/>
    <w:rsid w:val="00461427"/>
    <w:rsid w:val="00461DB9"/>
    <w:rsid w:val="00466991"/>
    <w:rsid w:val="0047064C"/>
    <w:rsid w:val="004A04D7"/>
    <w:rsid w:val="004B1421"/>
    <w:rsid w:val="004C5C96"/>
    <w:rsid w:val="004C63D8"/>
    <w:rsid w:val="004D06A4"/>
    <w:rsid w:val="004E329C"/>
    <w:rsid w:val="004F1A81"/>
    <w:rsid w:val="005017E0"/>
    <w:rsid w:val="0051335F"/>
    <w:rsid w:val="005218D9"/>
    <w:rsid w:val="005307D8"/>
    <w:rsid w:val="00536186"/>
    <w:rsid w:val="0053768E"/>
    <w:rsid w:val="0054152F"/>
    <w:rsid w:val="0056175C"/>
    <w:rsid w:val="0057315F"/>
    <w:rsid w:val="00574792"/>
    <w:rsid w:val="00574D5C"/>
    <w:rsid w:val="00575235"/>
    <w:rsid w:val="00582441"/>
    <w:rsid w:val="005854FD"/>
    <w:rsid w:val="00585BD1"/>
    <w:rsid w:val="00592405"/>
    <w:rsid w:val="00596165"/>
    <w:rsid w:val="005C00D1"/>
    <w:rsid w:val="005C57B1"/>
    <w:rsid w:val="005C67C8"/>
    <w:rsid w:val="005D0249"/>
    <w:rsid w:val="005F100C"/>
    <w:rsid w:val="006252F5"/>
    <w:rsid w:val="006303B4"/>
    <w:rsid w:val="00641703"/>
    <w:rsid w:val="006431A6"/>
    <w:rsid w:val="006459F6"/>
    <w:rsid w:val="006501AD"/>
    <w:rsid w:val="00651BFA"/>
    <w:rsid w:val="00680724"/>
    <w:rsid w:val="00681E67"/>
    <w:rsid w:val="00686FD9"/>
    <w:rsid w:val="00692E2A"/>
    <w:rsid w:val="00697FCE"/>
    <w:rsid w:val="006A72E3"/>
    <w:rsid w:val="006A76F2"/>
    <w:rsid w:val="006D7C9D"/>
    <w:rsid w:val="006D7EFB"/>
    <w:rsid w:val="006E1D12"/>
    <w:rsid w:val="006E6722"/>
    <w:rsid w:val="006F3B78"/>
    <w:rsid w:val="007027B9"/>
    <w:rsid w:val="00715E88"/>
    <w:rsid w:val="0072474E"/>
    <w:rsid w:val="00731D1F"/>
    <w:rsid w:val="00734CAA"/>
    <w:rsid w:val="007469E7"/>
    <w:rsid w:val="00754260"/>
    <w:rsid w:val="00757581"/>
    <w:rsid w:val="00757CA2"/>
    <w:rsid w:val="0078236F"/>
    <w:rsid w:val="007906DF"/>
    <w:rsid w:val="007A5C12"/>
    <w:rsid w:val="007B03B4"/>
    <w:rsid w:val="007B3019"/>
    <w:rsid w:val="007C2541"/>
    <w:rsid w:val="007D14B3"/>
    <w:rsid w:val="007E003F"/>
    <w:rsid w:val="007F154E"/>
    <w:rsid w:val="007F7163"/>
    <w:rsid w:val="00805914"/>
    <w:rsid w:val="00830E26"/>
    <w:rsid w:val="00842DA1"/>
    <w:rsid w:val="00843576"/>
    <w:rsid w:val="00843B32"/>
    <w:rsid w:val="00843B64"/>
    <w:rsid w:val="00854EB8"/>
    <w:rsid w:val="0086282E"/>
    <w:rsid w:val="008671BB"/>
    <w:rsid w:val="00867BFF"/>
    <w:rsid w:val="00874961"/>
    <w:rsid w:val="00876C3A"/>
    <w:rsid w:val="00880504"/>
    <w:rsid w:val="008819F2"/>
    <w:rsid w:val="0088480A"/>
    <w:rsid w:val="00893EF9"/>
    <w:rsid w:val="008957DD"/>
    <w:rsid w:val="00897D98"/>
    <w:rsid w:val="008A117A"/>
    <w:rsid w:val="008A6DF2"/>
    <w:rsid w:val="008B1CDA"/>
    <w:rsid w:val="008B21AF"/>
    <w:rsid w:val="008B784E"/>
    <w:rsid w:val="008D0E23"/>
    <w:rsid w:val="008D37C3"/>
    <w:rsid w:val="008D7C99"/>
    <w:rsid w:val="008E0FCB"/>
    <w:rsid w:val="008F5894"/>
    <w:rsid w:val="00905604"/>
    <w:rsid w:val="0092178C"/>
    <w:rsid w:val="00923486"/>
    <w:rsid w:val="00940564"/>
    <w:rsid w:val="00940DCC"/>
    <w:rsid w:val="0094179A"/>
    <w:rsid w:val="0094459E"/>
    <w:rsid w:val="00944DBC"/>
    <w:rsid w:val="00950977"/>
    <w:rsid w:val="00951A7B"/>
    <w:rsid w:val="009564A6"/>
    <w:rsid w:val="00962770"/>
    <w:rsid w:val="00973BA0"/>
    <w:rsid w:val="00983EE2"/>
    <w:rsid w:val="00986DD0"/>
    <w:rsid w:val="009974D3"/>
    <w:rsid w:val="009B4A0F"/>
    <w:rsid w:val="009B7209"/>
    <w:rsid w:val="009D0B63"/>
    <w:rsid w:val="00A12600"/>
    <w:rsid w:val="00A1348D"/>
    <w:rsid w:val="00A21720"/>
    <w:rsid w:val="00A232EE"/>
    <w:rsid w:val="00A241D1"/>
    <w:rsid w:val="00A27D68"/>
    <w:rsid w:val="00A33C84"/>
    <w:rsid w:val="00A44411"/>
    <w:rsid w:val="00A469FA"/>
    <w:rsid w:val="00A551E7"/>
    <w:rsid w:val="00A55B01"/>
    <w:rsid w:val="00A56B5B"/>
    <w:rsid w:val="00A62238"/>
    <w:rsid w:val="00A657DD"/>
    <w:rsid w:val="00A666A6"/>
    <w:rsid w:val="00A67178"/>
    <w:rsid w:val="00A77E74"/>
    <w:rsid w:val="00A77F99"/>
    <w:rsid w:val="00A80611"/>
    <w:rsid w:val="00A92444"/>
    <w:rsid w:val="00AA2114"/>
    <w:rsid w:val="00AA4E66"/>
    <w:rsid w:val="00AB2918"/>
    <w:rsid w:val="00AB5340"/>
    <w:rsid w:val="00AB6463"/>
    <w:rsid w:val="00AC5224"/>
    <w:rsid w:val="00AC7C96"/>
    <w:rsid w:val="00AE237D"/>
    <w:rsid w:val="00AE46C1"/>
    <w:rsid w:val="00AF7C07"/>
    <w:rsid w:val="00B2482B"/>
    <w:rsid w:val="00B405B7"/>
    <w:rsid w:val="00B654C9"/>
    <w:rsid w:val="00B66901"/>
    <w:rsid w:val="00B71E6D"/>
    <w:rsid w:val="00B72070"/>
    <w:rsid w:val="00B76205"/>
    <w:rsid w:val="00B779E1"/>
    <w:rsid w:val="00B92E50"/>
    <w:rsid w:val="00B97CEE"/>
    <w:rsid w:val="00BA07C8"/>
    <w:rsid w:val="00BA1A67"/>
    <w:rsid w:val="00BA2CC9"/>
    <w:rsid w:val="00BD0B76"/>
    <w:rsid w:val="00C04097"/>
    <w:rsid w:val="00C10CB3"/>
    <w:rsid w:val="00C30C63"/>
    <w:rsid w:val="00C378DD"/>
    <w:rsid w:val="00C532E7"/>
    <w:rsid w:val="00C558DA"/>
    <w:rsid w:val="00C57664"/>
    <w:rsid w:val="00C603AA"/>
    <w:rsid w:val="00C715A3"/>
    <w:rsid w:val="00C84759"/>
    <w:rsid w:val="00C85255"/>
    <w:rsid w:val="00C8556F"/>
    <w:rsid w:val="00CA6C7F"/>
    <w:rsid w:val="00CC06A7"/>
    <w:rsid w:val="00CC10A6"/>
    <w:rsid w:val="00CC6ECD"/>
    <w:rsid w:val="00CD046D"/>
    <w:rsid w:val="00CD7044"/>
    <w:rsid w:val="00CE2264"/>
    <w:rsid w:val="00CE524C"/>
    <w:rsid w:val="00CF141F"/>
    <w:rsid w:val="00CF4685"/>
    <w:rsid w:val="00CF4777"/>
    <w:rsid w:val="00D00275"/>
    <w:rsid w:val="00D15118"/>
    <w:rsid w:val="00D169AF"/>
    <w:rsid w:val="00D25249"/>
    <w:rsid w:val="00D35DEB"/>
    <w:rsid w:val="00D44172"/>
    <w:rsid w:val="00D55821"/>
    <w:rsid w:val="00D63B8C"/>
    <w:rsid w:val="00D739CC"/>
    <w:rsid w:val="00D74AF8"/>
    <w:rsid w:val="00D8093D"/>
    <w:rsid w:val="00D8108C"/>
    <w:rsid w:val="00D814FF"/>
    <w:rsid w:val="00D842AE"/>
    <w:rsid w:val="00D9211C"/>
    <w:rsid w:val="00D92DE0"/>
    <w:rsid w:val="00D93A0F"/>
    <w:rsid w:val="00DA1BCA"/>
    <w:rsid w:val="00DC46FF"/>
    <w:rsid w:val="00DD1A4F"/>
    <w:rsid w:val="00DD3579"/>
    <w:rsid w:val="00DD592D"/>
    <w:rsid w:val="00DD78CF"/>
    <w:rsid w:val="00DD7B74"/>
    <w:rsid w:val="00DD7C2C"/>
    <w:rsid w:val="00DE5DCC"/>
    <w:rsid w:val="00DF6CDE"/>
    <w:rsid w:val="00E06797"/>
    <w:rsid w:val="00E10FB7"/>
    <w:rsid w:val="00E215B0"/>
    <w:rsid w:val="00E21C83"/>
    <w:rsid w:val="00E306C5"/>
    <w:rsid w:val="00E36F7F"/>
    <w:rsid w:val="00E46242"/>
    <w:rsid w:val="00E46D9A"/>
    <w:rsid w:val="00E565FF"/>
    <w:rsid w:val="00E65388"/>
    <w:rsid w:val="00E71C32"/>
    <w:rsid w:val="00E85B7D"/>
    <w:rsid w:val="00E9121B"/>
    <w:rsid w:val="00EA39E5"/>
    <w:rsid w:val="00EB6555"/>
    <w:rsid w:val="00EC3219"/>
    <w:rsid w:val="00EC5A46"/>
    <w:rsid w:val="00EC63E2"/>
    <w:rsid w:val="00ED7865"/>
    <w:rsid w:val="00EF14A4"/>
    <w:rsid w:val="00EF22B3"/>
    <w:rsid w:val="00EF2D7B"/>
    <w:rsid w:val="00F026C0"/>
    <w:rsid w:val="00F04FD6"/>
    <w:rsid w:val="00F113DA"/>
    <w:rsid w:val="00F14B83"/>
    <w:rsid w:val="00F16523"/>
    <w:rsid w:val="00F2051E"/>
    <w:rsid w:val="00F369CE"/>
    <w:rsid w:val="00F37DC8"/>
    <w:rsid w:val="00F650C3"/>
    <w:rsid w:val="00F71EE7"/>
    <w:rsid w:val="00F8002A"/>
    <w:rsid w:val="00F8091E"/>
    <w:rsid w:val="00F8577F"/>
    <w:rsid w:val="00F8615C"/>
    <w:rsid w:val="00F95BAA"/>
    <w:rsid w:val="00FA7882"/>
    <w:rsid w:val="00FC02DE"/>
    <w:rsid w:val="00FD3EE8"/>
    <w:rsid w:val="00FD5860"/>
    <w:rsid w:val="00FE352D"/>
    <w:rsid w:val="00FE7D62"/>
    <w:rsid w:val="00FF18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60"/>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754260"/>
    <w:pPr>
      <w:keepNext/>
      <w:spacing w:before="240" w:after="120"/>
      <w:ind w:left="1247" w:hanging="680"/>
      <w:outlineLvl w:val="0"/>
    </w:pPr>
    <w:rPr>
      <w:b/>
      <w:sz w:val="28"/>
    </w:rPr>
  </w:style>
  <w:style w:type="paragraph" w:styleId="Heading2">
    <w:name w:val="heading 2"/>
    <w:basedOn w:val="Normal"/>
    <w:next w:val="Normalnumber"/>
    <w:qFormat/>
    <w:rsid w:val="00754260"/>
    <w:pPr>
      <w:keepNext/>
      <w:spacing w:before="240" w:after="120"/>
      <w:ind w:left="1247" w:hanging="680"/>
      <w:outlineLvl w:val="1"/>
    </w:pPr>
    <w:rPr>
      <w:b/>
      <w:sz w:val="24"/>
      <w:szCs w:val="24"/>
    </w:rPr>
  </w:style>
  <w:style w:type="paragraph" w:styleId="Heading3">
    <w:name w:val="heading 3"/>
    <w:basedOn w:val="Normal"/>
    <w:next w:val="Normalnumber"/>
    <w:qFormat/>
    <w:rsid w:val="00754260"/>
    <w:pPr>
      <w:spacing w:after="120"/>
      <w:ind w:left="1247" w:hanging="680"/>
      <w:outlineLvl w:val="2"/>
    </w:pPr>
    <w:rPr>
      <w:b/>
    </w:rPr>
  </w:style>
  <w:style w:type="paragraph" w:styleId="Heading4">
    <w:name w:val="heading 4"/>
    <w:basedOn w:val="Heading3"/>
    <w:next w:val="Normalnumber"/>
    <w:qFormat/>
    <w:rsid w:val="00754260"/>
    <w:pPr>
      <w:keepNext/>
      <w:outlineLvl w:val="3"/>
    </w:pPr>
  </w:style>
  <w:style w:type="paragraph" w:styleId="Heading5">
    <w:name w:val="heading 5"/>
    <w:basedOn w:val="Normal"/>
    <w:next w:val="Normal"/>
    <w:qFormat/>
    <w:rsid w:val="00754260"/>
    <w:pPr>
      <w:keepNext/>
      <w:outlineLvl w:val="4"/>
    </w:pPr>
    <w:rPr>
      <w:rFonts w:ascii="Univers" w:hAnsi="Univers"/>
      <w:b/>
      <w:sz w:val="24"/>
    </w:rPr>
  </w:style>
  <w:style w:type="paragraph" w:styleId="Heading6">
    <w:name w:val="heading 6"/>
    <w:basedOn w:val="Normal"/>
    <w:next w:val="Normal"/>
    <w:qFormat/>
    <w:rsid w:val="00754260"/>
    <w:pPr>
      <w:keepNext/>
      <w:ind w:left="578"/>
      <w:outlineLvl w:val="5"/>
    </w:pPr>
    <w:rPr>
      <w:b/>
      <w:bCs/>
      <w:sz w:val="24"/>
    </w:rPr>
  </w:style>
  <w:style w:type="paragraph" w:styleId="Heading7">
    <w:name w:val="heading 7"/>
    <w:basedOn w:val="Normal"/>
    <w:next w:val="Normal"/>
    <w:qFormat/>
    <w:rsid w:val="00754260"/>
    <w:pPr>
      <w:keepNext/>
      <w:widowControl w:val="0"/>
      <w:jc w:val="center"/>
      <w:outlineLvl w:val="6"/>
    </w:pPr>
    <w:rPr>
      <w:snapToGrid w:val="0"/>
      <w:u w:val="single"/>
      <w:lang w:val="en-US"/>
    </w:rPr>
  </w:style>
  <w:style w:type="paragraph" w:styleId="Heading8">
    <w:name w:val="heading 8"/>
    <w:basedOn w:val="Normal"/>
    <w:next w:val="Normal"/>
    <w:qFormat/>
    <w:rsid w:val="0075426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75426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54260"/>
    <w:rPr>
      <w:rFonts w:ascii="Times New Roman" w:hAnsi="Times New Roman"/>
      <w:b/>
      <w:sz w:val="18"/>
    </w:rPr>
  </w:style>
  <w:style w:type="table" w:customStyle="1" w:styleId="Tabledocright">
    <w:name w:val="Table_doc_right"/>
    <w:basedOn w:val="TableNormal"/>
    <w:rsid w:val="0075426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5426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75426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75426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75426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54260"/>
    <w:rPr>
      <w:bCs w:val="0"/>
    </w:rPr>
  </w:style>
  <w:style w:type="paragraph" w:styleId="TableofFigures">
    <w:name w:val="table of figures"/>
    <w:basedOn w:val="Normal"/>
    <w:next w:val="Normal"/>
    <w:autoRedefine/>
    <w:semiHidden/>
    <w:rsid w:val="00754260"/>
    <w:pPr>
      <w:tabs>
        <w:tab w:val="clear" w:pos="1814"/>
        <w:tab w:val="clear" w:pos="2381"/>
        <w:tab w:val="clear" w:pos="2948"/>
        <w:tab w:val="clear" w:pos="3515"/>
      </w:tabs>
      <w:ind w:left="1814" w:hanging="567"/>
    </w:pPr>
  </w:style>
  <w:style w:type="paragraph" w:customStyle="1" w:styleId="CH1">
    <w:name w:val="CH1"/>
    <w:basedOn w:val="Normalpool"/>
    <w:next w:val="CH2"/>
    <w:rsid w:val="0075426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75426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754260"/>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5426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5426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754260"/>
    <w:pPr>
      <w:keepNext/>
      <w:keepLines/>
      <w:tabs>
        <w:tab w:val="right" w:pos="851"/>
      </w:tabs>
      <w:suppressAutoHyphens/>
      <w:spacing w:after="120"/>
      <w:ind w:left="1247" w:right="284" w:hanging="1247"/>
    </w:pPr>
    <w:rPr>
      <w:b/>
    </w:rPr>
  </w:style>
  <w:style w:type="paragraph" w:styleId="NormalIndent">
    <w:name w:val="Normal Indent"/>
    <w:basedOn w:val="Normal"/>
    <w:semiHidden/>
    <w:rsid w:val="00D00275"/>
    <w:pPr>
      <w:ind w:left="1247"/>
    </w:pPr>
  </w:style>
  <w:style w:type="paragraph" w:customStyle="1" w:styleId="Normal-pool">
    <w:name w:val="Normal-pool"/>
    <w:link w:val="Normal-poolChar"/>
    <w:rsid w:val="00754260"/>
    <w:pPr>
      <w:tabs>
        <w:tab w:val="left" w:pos="1247"/>
        <w:tab w:val="left" w:pos="1814"/>
        <w:tab w:val="left" w:pos="2381"/>
        <w:tab w:val="left" w:pos="2948"/>
        <w:tab w:val="left" w:pos="3515"/>
        <w:tab w:val="left" w:pos="4082"/>
      </w:tabs>
    </w:pPr>
    <w:rPr>
      <w:lang w:val="fr-CA" w:eastAsia="en-US"/>
    </w:rPr>
  </w:style>
  <w:style w:type="paragraph" w:customStyle="1" w:styleId="Subtitle">
    <w:name w:val="Sub title"/>
    <w:basedOn w:val="Heading2"/>
    <w:rsid w:val="00805914"/>
    <w:pPr>
      <w:tabs>
        <w:tab w:val="clear" w:pos="1247"/>
        <w:tab w:val="clear" w:pos="1814"/>
        <w:tab w:val="clear" w:pos="2381"/>
        <w:tab w:val="clear" w:pos="2948"/>
        <w:tab w:val="clear" w:pos="3515"/>
      </w:tabs>
      <w:spacing w:before="0" w:after="0"/>
      <w:ind w:firstLine="0"/>
    </w:pPr>
  </w:style>
  <w:style w:type="paragraph" w:customStyle="1" w:styleId="Anxtitle">
    <w:name w:val="Anx title"/>
    <w:basedOn w:val="Normal"/>
    <w:rsid w:val="00805914"/>
    <w:pPr>
      <w:ind w:left="1247"/>
    </w:pPr>
    <w:rPr>
      <w:b/>
      <w:bCs/>
      <w:sz w:val="28"/>
      <w:szCs w:val="26"/>
    </w:rPr>
  </w:style>
  <w:style w:type="paragraph" w:customStyle="1" w:styleId="Anxhead">
    <w:name w:val="Anx head"/>
    <w:basedOn w:val="Normal"/>
    <w:rsid w:val="00805914"/>
    <w:rPr>
      <w:b/>
      <w:bCs/>
      <w:sz w:val="28"/>
      <w:szCs w:val="22"/>
    </w:rPr>
  </w:style>
  <w:style w:type="paragraph" w:styleId="TOAHeading">
    <w:name w:val="toa heading"/>
    <w:basedOn w:val="Normal"/>
    <w:next w:val="Normal"/>
    <w:semiHidden/>
    <w:rsid w:val="00805914"/>
    <w:pPr>
      <w:widowControl w:val="0"/>
      <w:tabs>
        <w:tab w:val="right" w:pos="9360"/>
      </w:tabs>
      <w:suppressAutoHyphens/>
    </w:pPr>
    <w:rPr>
      <w:rFonts w:ascii="Courier New" w:hAnsi="Courier New"/>
      <w:lang w:val="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754260"/>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pool"/>
    <w:link w:val="FootnoteTextChar"/>
    <w:rsid w:val="00754260"/>
    <w:pPr>
      <w:spacing w:before="20" w:after="40"/>
      <w:ind w:left="1247"/>
    </w:pPr>
    <w:rPr>
      <w:sz w:val="18"/>
    </w:rPr>
  </w:style>
  <w:style w:type="paragraph" w:styleId="BalloonText">
    <w:name w:val="Balloon Text"/>
    <w:basedOn w:val="Normal"/>
    <w:semiHidden/>
    <w:rsid w:val="000066FE"/>
    <w:rPr>
      <w:rFonts w:ascii="Tahoma" w:hAnsi="Tahoma" w:cs="Tahoma"/>
      <w:sz w:val="16"/>
      <w:szCs w:val="16"/>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locked/>
    <w:rsid w:val="000131DB"/>
    <w:rPr>
      <w:sz w:val="18"/>
      <w:lang w:val="fr-CA" w:eastAsia="en-US"/>
    </w:rPr>
  </w:style>
  <w:style w:type="paragraph" w:customStyle="1" w:styleId="main">
    <w:name w:val="main"/>
    <w:basedOn w:val="Normal"/>
    <w:autoRedefine/>
    <w:rsid w:val="006F3B78"/>
    <w:pPr>
      <w:keepNext/>
      <w:spacing w:before="120" w:after="60"/>
    </w:pPr>
    <w:rPr>
      <w:b/>
      <w:sz w:val="28"/>
      <w:szCs w:val="28"/>
    </w:rPr>
  </w:style>
  <w:style w:type="character" w:customStyle="1" w:styleId="NormalnumberChar">
    <w:name w:val="Normal_number Char"/>
    <w:link w:val="Normalnumber"/>
    <w:rsid w:val="000131DB"/>
    <w:rPr>
      <w:lang w:val="fr-CA" w:eastAsia="en-US"/>
    </w:rPr>
  </w:style>
  <w:style w:type="character" w:customStyle="1" w:styleId="Caractresdenotedebasdepage">
    <w:name w:val="Caractères de note de bas de page"/>
    <w:rsid w:val="000131DB"/>
    <w:rPr>
      <w:rFonts w:ascii="Times New Roman" w:hAnsi="Times New Roman" w:cs="Times New Roman"/>
      <w:color w:val="auto"/>
      <w:sz w:val="18"/>
      <w:szCs w:val="18"/>
      <w:vertAlign w:val="superscript"/>
    </w:rPr>
  </w:style>
  <w:style w:type="paragraph" w:styleId="PlainText">
    <w:name w:val="Plain Text"/>
    <w:basedOn w:val="Normal"/>
    <w:link w:val="PlainTextChar"/>
    <w:rsid w:val="000131DB"/>
    <w:pPr>
      <w:widowControl w:val="0"/>
      <w:suppressAutoHyphens/>
    </w:pPr>
    <w:rPr>
      <w:rFonts w:ascii="Courier New" w:eastAsia="MS Mincho" w:hAnsi="Courier New"/>
      <w:lang w:eastAsia="ar-SA"/>
    </w:rPr>
  </w:style>
  <w:style w:type="character" w:customStyle="1" w:styleId="PlainTextChar">
    <w:name w:val="Plain Text Char"/>
    <w:link w:val="PlainText"/>
    <w:rsid w:val="000131DB"/>
    <w:rPr>
      <w:rFonts w:ascii="Courier New" w:eastAsia="MS Mincho" w:hAnsi="Courier New"/>
      <w:lang w:val="en-GB" w:eastAsia="ar-SA" w:bidi="ar-SA"/>
    </w:rPr>
  </w:style>
  <w:style w:type="paragraph" w:styleId="ListBullet4">
    <w:name w:val="List Bullet 4"/>
    <w:basedOn w:val="Normal"/>
    <w:rsid w:val="000131DB"/>
    <w:pPr>
      <w:widowControl w:val="0"/>
      <w:suppressAutoHyphens/>
      <w:ind w:left="284" w:hanging="284"/>
      <w:jc w:val="both"/>
    </w:pPr>
    <w:rPr>
      <w:rFonts w:eastAsia="MS Mincho" w:cs="Calibri"/>
      <w:lang w:eastAsia="ar-SA"/>
    </w:rPr>
  </w:style>
  <w:style w:type="paragraph" w:customStyle="1" w:styleId="Level1">
    <w:name w:val="Level1"/>
    <w:basedOn w:val="Normal"/>
    <w:rsid w:val="000131DB"/>
    <w:pPr>
      <w:tabs>
        <w:tab w:val="left" w:pos="1157"/>
      </w:tabs>
      <w:suppressAutoHyphens/>
      <w:spacing w:after="240"/>
    </w:pPr>
    <w:rPr>
      <w:rFonts w:eastAsia="MS Mincho"/>
    </w:rPr>
  </w:style>
  <w:style w:type="paragraph" w:customStyle="1" w:styleId="Default">
    <w:name w:val="Default"/>
    <w:rsid w:val="000131DB"/>
    <w:pPr>
      <w:suppressAutoHyphens/>
      <w:autoSpaceDE w:val="0"/>
    </w:pPr>
    <w:rPr>
      <w:rFonts w:ascii="Calibri" w:eastAsia="Arial" w:hAnsi="Calibri" w:cs="Calibri"/>
      <w:color w:val="000000"/>
      <w:sz w:val="24"/>
      <w:szCs w:val="24"/>
      <w:lang w:val="cs-CZ" w:eastAsia="ar-SA"/>
    </w:rPr>
  </w:style>
  <w:style w:type="character" w:customStyle="1" w:styleId="Normal-poolChar">
    <w:name w:val="Normal-pool Char"/>
    <w:link w:val="Normal-pool"/>
    <w:rsid w:val="00842DA1"/>
    <w:rPr>
      <w:lang w:val="fr-CA" w:eastAsia="en-US"/>
    </w:rPr>
  </w:style>
  <w:style w:type="character" w:customStyle="1" w:styleId="ZZAnxheaderChar">
    <w:name w:val="ZZ_Anx_header Char"/>
    <w:link w:val="ZZAnxheader"/>
    <w:rsid w:val="00842DA1"/>
    <w:rPr>
      <w:b/>
      <w:bCs/>
      <w:sz w:val="28"/>
      <w:szCs w:val="22"/>
      <w:lang w:val="fr-CA" w:eastAsia="en-US"/>
    </w:rPr>
  </w:style>
  <w:style w:type="character" w:styleId="CommentReference">
    <w:name w:val="annotation reference"/>
    <w:rsid w:val="007469E7"/>
    <w:rPr>
      <w:sz w:val="16"/>
      <w:szCs w:val="16"/>
    </w:rPr>
  </w:style>
  <w:style w:type="paragraph" w:styleId="CommentText">
    <w:name w:val="annotation text"/>
    <w:basedOn w:val="Normal"/>
    <w:link w:val="CommentTextChar"/>
    <w:rsid w:val="007469E7"/>
  </w:style>
  <w:style w:type="character" w:customStyle="1" w:styleId="CommentTextChar">
    <w:name w:val="Comment Text Char"/>
    <w:link w:val="CommentText"/>
    <w:rsid w:val="007469E7"/>
    <w:rPr>
      <w:lang w:val="en-GB" w:eastAsia="en-US"/>
    </w:rPr>
  </w:style>
  <w:style w:type="paragraph" w:styleId="CommentSubject">
    <w:name w:val="annotation subject"/>
    <w:basedOn w:val="CommentText"/>
    <w:next w:val="CommentText"/>
    <w:link w:val="CommentSubjectChar"/>
    <w:rsid w:val="007469E7"/>
    <w:rPr>
      <w:b/>
      <w:bCs/>
    </w:rPr>
  </w:style>
  <w:style w:type="character" w:customStyle="1" w:styleId="CommentSubjectChar">
    <w:name w:val="Comment Subject Char"/>
    <w:link w:val="CommentSubject"/>
    <w:rsid w:val="007469E7"/>
    <w:rPr>
      <w:b/>
      <w:bCs/>
      <w:lang w:val="en-GB" w:eastAsia="en-US"/>
    </w:rPr>
  </w:style>
  <w:style w:type="character" w:customStyle="1" w:styleId="AATitleChar">
    <w:name w:val="AA_Title Char"/>
    <w:link w:val="AATitle"/>
    <w:rsid w:val="008B21AF"/>
    <w:rPr>
      <w:b/>
      <w:lang w:val="fr-CA" w:eastAsia="en-US"/>
    </w:rPr>
  </w:style>
  <w:style w:type="character" w:customStyle="1" w:styleId="NormalNonumberChar">
    <w:name w:val="Normal_No_number Char"/>
    <w:link w:val="NormalNonumber"/>
    <w:rsid w:val="006F3B78"/>
    <w:rPr>
      <w:lang w:val="fr-CA" w:eastAsia="en-US"/>
    </w:rPr>
  </w:style>
  <w:style w:type="table" w:customStyle="1" w:styleId="AATable">
    <w:name w:val="AA_Table"/>
    <w:basedOn w:val="TableNormal"/>
    <w:rsid w:val="0075426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link w:val="AATitleChar"/>
    <w:rsid w:val="00754260"/>
    <w:pPr>
      <w:keepNext/>
      <w:keepLines/>
      <w:suppressAutoHyphens/>
      <w:ind w:right="5103"/>
    </w:pPr>
    <w:rPr>
      <w:b/>
    </w:rPr>
  </w:style>
  <w:style w:type="paragraph" w:customStyle="1" w:styleId="AATitle2">
    <w:name w:val="AA_Title2"/>
    <w:basedOn w:val="AATitle"/>
    <w:rsid w:val="00754260"/>
    <w:pPr>
      <w:tabs>
        <w:tab w:val="clear" w:pos="4082"/>
      </w:tabs>
      <w:spacing w:before="120" w:after="120"/>
      <w:ind w:right="4536"/>
    </w:pPr>
  </w:style>
  <w:style w:type="paragraph" w:customStyle="1" w:styleId="BBTitle">
    <w:name w:val="BB_Title"/>
    <w:basedOn w:val="Normalpool"/>
    <w:rsid w:val="00754260"/>
    <w:pPr>
      <w:keepNext/>
      <w:keepLines/>
      <w:suppressAutoHyphens/>
      <w:spacing w:before="320" w:after="240"/>
      <w:ind w:left="1247" w:right="567"/>
    </w:pPr>
    <w:rPr>
      <w:b/>
      <w:sz w:val="28"/>
      <w:szCs w:val="28"/>
    </w:rPr>
  </w:style>
  <w:style w:type="paragraph" w:styleId="Footer">
    <w:name w:val="footer"/>
    <w:basedOn w:val="Normal"/>
    <w:rsid w:val="00754260"/>
    <w:pPr>
      <w:tabs>
        <w:tab w:val="center" w:pos="4320"/>
        <w:tab w:val="right" w:pos="8640"/>
      </w:tabs>
      <w:spacing w:before="60" w:after="120"/>
    </w:pPr>
    <w:rPr>
      <w:sz w:val="18"/>
    </w:rPr>
  </w:style>
  <w:style w:type="paragraph" w:styleId="Header">
    <w:name w:val="header"/>
    <w:basedOn w:val="Normal"/>
    <w:rsid w:val="0075426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754260"/>
    <w:rPr>
      <w:rFonts w:ascii="Times New Roman" w:hAnsi="Times New Roman"/>
      <w:color w:val="auto"/>
      <w:sz w:val="20"/>
      <w:szCs w:val="20"/>
      <w:u w:val="none"/>
      <w:lang w:val="fr-FR"/>
    </w:rPr>
  </w:style>
  <w:style w:type="numbering" w:customStyle="1" w:styleId="Normallist">
    <w:name w:val="Normal_list"/>
    <w:basedOn w:val="NoList"/>
    <w:rsid w:val="00754260"/>
    <w:pPr>
      <w:numPr>
        <w:numId w:val="3"/>
      </w:numPr>
    </w:pPr>
  </w:style>
  <w:style w:type="paragraph" w:customStyle="1" w:styleId="NormalNonumber">
    <w:name w:val="Normal_No_number"/>
    <w:basedOn w:val="Normalpool"/>
    <w:link w:val="NormalNonumberChar"/>
    <w:rsid w:val="00754260"/>
    <w:pPr>
      <w:spacing w:after="120"/>
      <w:ind w:left="1247"/>
    </w:pPr>
  </w:style>
  <w:style w:type="paragraph" w:customStyle="1" w:styleId="Normalnumber">
    <w:name w:val="Normal_number"/>
    <w:basedOn w:val="Normalpool"/>
    <w:link w:val="NormalnumberChar"/>
    <w:rsid w:val="00754260"/>
    <w:pPr>
      <w:numPr>
        <w:numId w:val="4"/>
      </w:numPr>
      <w:spacing w:after="120"/>
    </w:pPr>
  </w:style>
  <w:style w:type="paragraph" w:customStyle="1" w:styleId="Titletable">
    <w:name w:val="Title_table"/>
    <w:basedOn w:val="Normalpool"/>
    <w:rsid w:val="00754260"/>
    <w:pPr>
      <w:keepNext/>
      <w:keepLines/>
      <w:suppressAutoHyphens/>
      <w:spacing w:after="60"/>
      <w:ind w:left="1247"/>
    </w:pPr>
    <w:rPr>
      <w:b/>
      <w:bCs/>
    </w:rPr>
  </w:style>
  <w:style w:type="paragraph" w:styleId="TOC1">
    <w:name w:val="toc 1"/>
    <w:basedOn w:val="Normalpool"/>
    <w:next w:val="Normalpool"/>
    <w:rsid w:val="0075426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75426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75426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75426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75426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754260"/>
    <w:rPr>
      <w:b/>
      <w:bCs/>
      <w:sz w:val="28"/>
      <w:szCs w:val="22"/>
    </w:rPr>
  </w:style>
  <w:style w:type="paragraph" w:customStyle="1" w:styleId="ZZAnxtitle">
    <w:name w:val="ZZ_Anx_title"/>
    <w:basedOn w:val="Normalpool"/>
    <w:rsid w:val="00754260"/>
    <w:pPr>
      <w:spacing w:before="360" w:after="120"/>
      <w:ind w:left="1247"/>
    </w:pPr>
    <w:rPr>
      <w:b/>
      <w:bCs/>
      <w:sz w:val="28"/>
      <w:szCs w:val="26"/>
    </w:rPr>
  </w:style>
  <w:style w:type="paragraph" w:customStyle="1" w:styleId="Normalpool">
    <w:name w:val="Normal_pool"/>
    <w:autoRedefine/>
    <w:semiHidden/>
    <w:rsid w:val="00754260"/>
    <w:pPr>
      <w:tabs>
        <w:tab w:val="left" w:pos="1247"/>
        <w:tab w:val="left" w:pos="1814"/>
        <w:tab w:val="left" w:pos="2381"/>
        <w:tab w:val="left" w:pos="2948"/>
        <w:tab w:val="left" w:pos="3515"/>
        <w:tab w:val="left" w:pos="4082"/>
      </w:tabs>
    </w:pPr>
    <w:rPr>
      <w:lang w:val="fr-CA" w:eastAsia="en-US"/>
    </w:rPr>
  </w:style>
  <w:style w:type="paragraph" w:customStyle="1" w:styleId="Footerpool">
    <w:name w:val="Footer_pool"/>
    <w:basedOn w:val="Normal"/>
    <w:next w:val="Normal"/>
    <w:semiHidden/>
    <w:rsid w:val="00754260"/>
    <w:pPr>
      <w:tabs>
        <w:tab w:val="left" w:pos="4321"/>
        <w:tab w:val="right" w:pos="8641"/>
      </w:tabs>
      <w:spacing w:before="60" w:after="120"/>
    </w:pPr>
    <w:rPr>
      <w:b/>
      <w:sz w:val="18"/>
    </w:rPr>
  </w:style>
  <w:style w:type="paragraph" w:customStyle="1" w:styleId="Footer-pool">
    <w:name w:val="Footer-pool"/>
    <w:basedOn w:val="Normal-pool"/>
    <w:next w:val="Normal-pool"/>
    <w:rsid w:val="00754260"/>
    <w:pPr>
      <w:tabs>
        <w:tab w:val="left" w:pos="4321"/>
        <w:tab w:val="right" w:pos="8641"/>
      </w:tabs>
      <w:spacing w:before="60" w:after="120"/>
    </w:pPr>
    <w:rPr>
      <w:b/>
      <w:sz w:val="18"/>
    </w:rPr>
  </w:style>
  <w:style w:type="paragraph" w:customStyle="1" w:styleId="Headerpool">
    <w:name w:val="Header_pool"/>
    <w:basedOn w:val="Normal"/>
    <w:next w:val="Normal"/>
    <w:semiHidden/>
    <w:rsid w:val="0075426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75426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60"/>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754260"/>
    <w:pPr>
      <w:keepNext/>
      <w:spacing w:before="240" w:after="120"/>
      <w:ind w:left="1247" w:hanging="680"/>
      <w:outlineLvl w:val="0"/>
    </w:pPr>
    <w:rPr>
      <w:b/>
      <w:sz w:val="28"/>
    </w:rPr>
  </w:style>
  <w:style w:type="paragraph" w:styleId="Heading2">
    <w:name w:val="heading 2"/>
    <w:basedOn w:val="Normal"/>
    <w:next w:val="Normalnumber"/>
    <w:qFormat/>
    <w:rsid w:val="00754260"/>
    <w:pPr>
      <w:keepNext/>
      <w:spacing w:before="240" w:after="120"/>
      <w:ind w:left="1247" w:hanging="680"/>
      <w:outlineLvl w:val="1"/>
    </w:pPr>
    <w:rPr>
      <w:b/>
      <w:sz w:val="24"/>
      <w:szCs w:val="24"/>
    </w:rPr>
  </w:style>
  <w:style w:type="paragraph" w:styleId="Heading3">
    <w:name w:val="heading 3"/>
    <w:basedOn w:val="Normal"/>
    <w:next w:val="Normalnumber"/>
    <w:qFormat/>
    <w:rsid w:val="00754260"/>
    <w:pPr>
      <w:spacing w:after="120"/>
      <w:ind w:left="1247" w:hanging="680"/>
      <w:outlineLvl w:val="2"/>
    </w:pPr>
    <w:rPr>
      <w:b/>
    </w:rPr>
  </w:style>
  <w:style w:type="paragraph" w:styleId="Heading4">
    <w:name w:val="heading 4"/>
    <w:basedOn w:val="Heading3"/>
    <w:next w:val="Normalnumber"/>
    <w:qFormat/>
    <w:rsid w:val="00754260"/>
    <w:pPr>
      <w:keepNext/>
      <w:outlineLvl w:val="3"/>
    </w:pPr>
  </w:style>
  <w:style w:type="paragraph" w:styleId="Heading5">
    <w:name w:val="heading 5"/>
    <w:basedOn w:val="Normal"/>
    <w:next w:val="Normal"/>
    <w:qFormat/>
    <w:rsid w:val="00754260"/>
    <w:pPr>
      <w:keepNext/>
      <w:outlineLvl w:val="4"/>
    </w:pPr>
    <w:rPr>
      <w:rFonts w:ascii="Univers" w:hAnsi="Univers"/>
      <w:b/>
      <w:sz w:val="24"/>
    </w:rPr>
  </w:style>
  <w:style w:type="paragraph" w:styleId="Heading6">
    <w:name w:val="heading 6"/>
    <w:basedOn w:val="Normal"/>
    <w:next w:val="Normal"/>
    <w:qFormat/>
    <w:rsid w:val="00754260"/>
    <w:pPr>
      <w:keepNext/>
      <w:ind w:left="578"/>
      <w:outlineLvl w:val="5"/>
    </w:pPr>
    <w:rPr>
      <w:b/>
      <w:bCs/>
      <w:sz w:val="24"/>
    </w:rPr>
  </w:style>
  <w:style w:type="paragraph" w:styleId="Heading7">
    <w:name w:val="heading 7"/>
    <w:basedOn w:val="Normal"/>
    <w:next w:val="Normal"/>
    <w:qFormat/>
    <w:rsid w:val="00754260"/>
    <w:pPr>
      <w:keepNext/>
      <w:widowControl w:val="0"/>
      <w:jc w:val="center"/>
      <w:outlineLvl w:val="6"/>
    </w:pPr>
    <w:rPr>
      <w:snapToGrid w:val="0"/>
      <w:u w:val="single"/>
      <w:lang w:val="en-US"/>
    </w:rPr>
  </w:style>
  <w:style w:type="paragraph" w:styleId="Heading8">
    <w:name w:val="heading 8"/>
    <w:basedOn w:val="Normal"/>
    <w:next w:val="Normal"/>
    <w:qFormat/>
    <w:rsid w:val="0075426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75426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54260"/>
    <w:rPr>
      <w:rFonts w:ascii="Times New Roman" w:hAnsi="Times New Roman"/>
      <w:b/>
      <w:sz w:val="18"/>
    </w:rPr>
  </w:style>
  <w:style w:type="table" w:customStyle="1" w:styleId="Tabledocright">
    <w:name w:val="Table_doc_right"/>
    <w:basedOn w:val="TableNormal"/>
    <w:rsid w:val="0075426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5426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75426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75426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75426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54260"/>
    <w:rPr>
      <w:bCs w:val="0"/>
    </w:rPr>
  </w:style>
  <w:style w:type="paragraph" w:styleId="TableofFigures">
    <w:name w:val="table of figures"/>
    <w:basedOn w:val="Normal"/>
    <w:next w:val="Normal"/>
    <w:autoRedefine/>
    <w:semiHidden/>
    <w:rsid w:val="00754260"/>
    <w:pPr>
      <w:tabs>
        <w:tab w:val="clear" w:pos="1814"/>
        <w:tab w:val="clear" w:pos="2381"/>
        <w:tab w:val="clear" w:pos="2948"/>
        <w:tab w:val="clear" w:pos="3515"/>
      </w:tabs>
      <w:ind w:left="1814" w:hanging="567"/>
    </w:pPr>
  </w:style>
  <w:style w:type="paragraph" w:customStyle="1" w:styleId="CH1">
    <w:name w:val="CH1"/>
    <w:basedOn w:val="Normalpool"/>
    <w:next w:val="CH2"/>
    <w:rsid w:val="0075426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75426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754260"/>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5426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5426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754260"/>
    <w:pPr>
      <w:keepNext/>
      <w:keepLines/>
      <w:tabs>
        <w:tab w:val="right" w:pos="851"/>
      </w:tabs>
      <w:suppressAutoHyphens/>
      <w:spacing w:after="120"/>
      <w:ind w:left="1247" w:right="284" w:hanging="1247"/>
    </w:pPr>
    <w:rPr>
      <w:b/>
    </w:rPr>
  </w:style>
  <w:style w:type="paragraph" w:styleId="NormalIndent">
    <w:name w:val="Normal Indent"/>
    <w:basedOn w:val="Normal"/>
    <w:semiHidden/>
    <w:rsid w:val="00D00275"/>
    <w:pPr>
      <w:ind w:left="1247"/>
    </w:pPr>
  </w:style>
  <w:style w:type="paragraph" w:customStyle="1" w:styleId="Normal-pool">
    <w:name w:val="Normal-pool"/>
    <w:link w:val="Normal-poolChar"/>
    <w:rsid w:val="00754260"/>
    <w:pPr>
      <w:tabs>
        <w:tab w:val="left" w:pos="1247"/>
        <w:tab w:val="left" w:pos="1814"/>
        <w:tab w:val="left" w:pos="2381"/>
        <w:tab w:val="left" w:pos="2948"/>
        <w:tab w:val="left" w:pos="3515"/>
        <w:tab w:val="left" w:pos="4082"/>
      </w:tabs>
    </w:pPr>
    <w:rPr>
      <w:lang w:val="fr-CA" w:eastAsia="en-US"/>
    </w:rPr>
  </w:style>
  <w:style w:type="paragraph" w:customStyle="1" w:styleId="Subtitle">
    <w:name w:val="Sub title"/>
    <w:basedOn w:val="Heading2"/>
    <w:rsid w:val="00805914"/>
    <w:pPr>
      <w:tabs>
        <w:tab w:val="clear" w:pos="1247"/>
        <w:tab w:val="clear" w:pos="1814"/>
        <w:tab w:val="clear" w:pos="2381"/>
        <w:tab w:val="clear" w:pos="2948"/>
        <w:tab w:val="clear" w:pos="3515"/>
      </w:tabs>
      <w:spacing w:before="0" w:after="0"/>
      <w:ind w:firstLine="0"/>
    </w:pPr>
  </w:style>
  <w:style w:type="paragraph" w:customStyle="1" w:styleId="Anxtitle">
    <w:name w:val="Anx title"/>
    <w:basedOn w:val="Normal"/>
    <w:rsid w:val="00805914"/>
    <w:pPr>
      <w:ind w:left="1247"/>
    </w:pPr>
    <w:rPr>
      <w:b/>
      <w:bCs/>
      <w:sz w:val="28"/>
      <w:szCs w:val="26"/>
    </w:rPr>
  </w:style>
  <w:style w:type="paragraph" w:customStyle="1" w:styleId="Anxhead">
    <w:name w:val="Anx head"/>
    <w:basedOn w:val="Normal"/>
    <w:rsid w:val="00805914"/>
    <w:rPr>
      <w:b/>
      <w:bCs/>
      <w:sz w:val="28"/>
      <w:szCs w:val="22"/>
    </w:rPr>
  </w:style>
  <w:style w:type="paragraph" w:styleId="TOAHeading">
    <w:name w:val="toa heading"/>
    <w:basedOn w:val="Normal"/>
    <w:next w:val="Normal"/>
    <w:semiHidden/>
    <w:rsid w:val="00805914"/>
    <w:pPr>
      <w:widowControl w:val="0"/>
      <w:tabs>
        <w:tab w:val="right" w:pos="9360"/>
      </w:tabs>
      <w:suppressAutoHyphens/>
    </w:pPr>
    <w:rPr>
      <w:rFonts w:ascii="Courier New" w:hAnsi="Courier New"/>
      <w:lang w:val="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754260"/>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pool"/>
    <w:link w:val="FootnoteTextChar"/>
    <w:rsid w:val="00754260"/>
    <w:pPr>
      <w:spacing w:before="20" w:after="40"/>
      <w:ind w:left="1247"/>
    </w:pPr>
    <w:rPr>
      <w:sz w:val="18"/>
    </w:rPr>
  </w:style>
  <w:style w:type="paragraph" w:styleId="BalloonText">
    <w:name w:val="Balloon Text"/>
    <w:basedOn w:val="Normal"/>
    <w:semiHidden/>
    <w:rsid w:val="000066FE"/>
    <w:rPr>
      <w:rFonts w:ascii="Tahoma" w:hAnsi="Tahoma" w:cs="Tahoma"/>
      <w:sz w:val="16"/>
      <w:szCs w:val="16"/>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locked/>
    <w:rsid w:val="000131DB"/>
    <w:rPr>
      <w:sz w:val="18"/>
      <w:lang w:val="fr-CA" w:eastAsia="en-US"/>
    </w:rPr>
  </w:style>
  <w:style w:type="paragraph" w:customStyle="1" w:styleId="main">
    <w:name w:val="main"/>
    <w:basedOn w:val="Normal"/>
    <w:autoRedefine/>
    <w:rsid w:val="006F3B78"/>
    <w:pPr>
      <w:keepNext/>
      <w:spacing w:before="120" w:after="60"/>
    </w:pPr>
    <w:rPr>
      <w:b/>
      <w:sz w:val="28"/>
      <w:szCs w:val="28"/>
    </w:rPr>
  </w:style>
  <w:style w:type="character" w:customStyle="1" w:styleId="NormalnumberChar">
    <w:name w:val="Normal_number Char"/>
    <w:link w:val="Normalnumber"/>
    <w:rsid w:val="000131DB"/>
    <w:rPr>
      <w:lang w:val="fr-CA" w:eastAsia="en-US"/>
    </w:rPr>
  </w:style>
  <w:style w:type="character" w:customStyle="1" w:styleId="Caractresdenotedebasdepage">
    <w:name w:val="Caractères de note de bas de page"/>
    <w:rsid w:val="000131DB"/>
    <w:rPr>
      <w:rFonts w:ascii="Times New Roman" w:hAnsi="Times New Roman" w:cs="Times New Roman"/>
      <w:color w:val="auto"/>
      <w:sz w:val="18"/>
      <w:szCs w:val="18"/>
      <w:vertAlign w:val="superscript"/>
    </w:rPr>
  </w:style>
  <w:style w:type="paragraph" w:styleId="PlainText">
    <w:name w:val="Plain Text"/>
    <w:basedOn w:val="Normal"/>
    <w:link w:val="PlainTextChar"/>
    <w:rsid w:val="000131DB"/>
    <w:pPr>
      <w:widowControl w:val="0"/>
      <w:suppressAutoHyphens/>
    </w:pPr>
    <w:rPr>
      <w:rFonts w:ascii="Courier New" w:eastAsia="MS Mincho" w:hAnsi="Courier New"/>
      <w:lang w:eastAsia="ar-SA"/>
    </w:rPr>
  </w:style>
  <w:style w:type="character" w:customStyle="1" w:styleId="PlainTextChar">
    <w:name w:val="Plain Text Char"/>
    <w:link w:val="PlainText"/>
    <w:rsid w:val="000131DB"/>
    <w:rPr>
      <w:rFonts w:ascii="Courier New" w:eastAsia="MS Mincho" w:hAnsi="Courier New"/>
      <w:lang w:val="en-GB" w:eastAsia="ar-SA" w:bidi="ar-SA"/>
    </w:rPr>
  </w:style>
  <w:style w:type="paragraph" w:styleId="ListBullet4">
    <w:name w:val="List Bullet 4"/>
    <w:basedOn w:val="Normal"/>
    <w:rsid w:val="000131DB"/>
    <w:pPr>
      <w:widowControl w:val="0"/>
      <w:suppressAutoHyphens/>
      <w:ind w:left="284" w:hanging="284"/>
      <w:jc w:val="both"/>
    </w:pPr>
    <w:rPr>
      <w:rFonts w:eastAsia="MS Mincho" w:cs="Calibri"/>
      <w:lang w:eastAsia="ar-SA"/>
    </w:rPr>
  </w:style>
  <w:style w:type="paragraph" w:customStyle="1" w:styleId="Level1">
    <w:name w:val="Level1"/>
    <w:basedOn w:val="Normal"/>
    <w:rsid w:val="000131DB"/>
    <w:pPr>
      <w:tabs>
        <w:tab w:val="left" w:pos="1157"/>
      </w:tabs>
      <w:suppressAutoHyphens/>
      <w:spacing w:after="240"/>
    </w:pPr>
    <w:rPr>
      <w:rFonts w:eastAsia="MS Mincho"/>
    </w:rPr>
  </w:style>
  <w:style w:type="paragraph" w:customStyle="1" w:styleId="Default">
    <w:name w:val="Default"/>
    <w:rsid w:val="000131DB"/>
    <w:pPr>
      <w:suppressAutoHyphens/>
      <w:autoSpaceDE w:val="0"/>
    </w:pPr>
    <w:rPr>
      <w:rFonts w:ascii="Calibri" w:eastAsia="Arial" w:hAnsi="Calibri" w:cs="Calibri"/>
      <w:color w:val="000000"/>
      <w:sz w:val="24"/>
      <w:szCs w:val="24"/>
      <w:lang w:val="cs-CZ" w:eastAsia="ar-SA"/>
    </w:rPr>
  </w:style>
  <w:style w:type="character" w:customStyle="1" w:styleId="Normal-poolChar">
    <w:name w:val="Normal-pool Char"/>
    <w:link w:val="Normal-pool"/>
    <w:rsid w:val="00842DA1"/>
    <w:rPr>
      <w:lang w:val="fr-CA" w:eastAsia="en-US"/>
    </w:rPr>
  </w:style>
  <w:style w:type="character" w:customStyle="1" w:styleId="ZZAnxheaderChar">
    <w:name w:val="ZZ_Anx_header Char"/>
    <w:link w:val="ZZAnxheader"/>
    <w:rsid w:val="00842DA1"/>
    <w:rPr>
      <w:b/>
      <w:bCs/>
      <w:sz w:val="28"/>
      <w:szCs w:val="22"/>
      <w:lang w:val="fr-CA" w:eastAsia="en-US"/>
    </w:rPr>
  </w:style>
  <w:style w:type="character" w:styleId="CommentReference">
    <w:name w:val="annotation reference"/>
    <w:rsid w:val="007469E7"/>
    <w:rPr>
      <w:sz w:val="16"/>
      <w:szCs w:val="16"/>
    </w:rPr>
  </w:style>
  <w:style w:type="paragraph" w:styleId="CommentText">
    <w:name w:val="annotation text"/>
    <w:basedOn w:val="Normal"/>
    <w:link w:val="CommentTextChar"/>
    <w:rsid w:val="007469E7"/>
  </w:style>
  <w:style w:type="character" w:customStyle="1" w:styleId="CommentTextChar">
    <w:name w:val="Comment Text Char"/>
    <w:link w:val="CommentText"/>
    <w:rsid w:val="007469E7"/>
    <w:rPr>
      <w:lang w:val="en-GB" w:eastAsia="en-US"/>
    </w:rPr>
  </w:style>
  <w:style w:type="paragraph" w:styleId="CommentSubject">
    <w:name w:val="annotation subject"/>
    <w:basedOn w:val="CommentText"/>
    <w:next w:val="CommentText"/>
    <w:link w:val="CommentSubjectChar"/>
    <w:rsid w:val="007469E7"/>
    <w:rPr>
      <w:b/>
      <w:bCs/>
    </w:rPr>
  </w:style>
  <w:style w:type="character" w:customStyle="1" w:styleId="CommentSubjectChar">
    <w:name w:val="Comment Subject Char"/>
    <w:link w:val="CommentSubject"/>
    <w:rsid w:val="007469E7"/>
    <w:rPr>
      <w:b/>
      <w:bCs/>
      <w:lang w:val="en-GB" w:eastAsia="en-US"/>
    </w:rPr>
  </w:style>
  <w:style w:type="character" w:customStyle="1" w:styleId="AATitleChar">
    <w:name w:val="AA_Title Char"/>
    <w:link w:val="AATitle"/>
    <w:rsid w:val="008B21AF"/>
    <w:rPr>
      <w:b/>
      <w:lang w:val="fr-CA" w:eastAsia="en-US"/>
    </w:rPr>
  </w:style>
  <w:style w:type="character" w:customStyle="1" w:styleId="NormalNonumberChar">
    <w:name w:val="Normal_No_number Char"/>
    <w:link w:val="NormalNonumber"/>
    <w:rsid w:val="006F3B78"/>
    <w:rPr>
      <w:lang w:val="fr-CA" w:eastAsia="en-US"/>
    </w:rPr>
  </w:style>
  <w:style w:type="table" w:customStyle="1" w:styleId="AATable">
    <w:name w:val="AA_Table"/>
    <w:basedOn w:val="TableNormal"/>
    <w:rsid w:val="0075426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link w:val="AATitleChar"/>
    <w:rsid w:val="00754260"/>
    <w:pPr>
      <w:keepNext/>
      <w:keepLines/>
      <w:suppressAutoHyphens/>
      <w:ind w:right="5103"/>
    </w:pPr>
    <w:rPr>
      <w:b/>
    </w:rPr>
  </w:style>
  <w:style w:type="paragraph" w:customStyle="1" w:styleId="AATitle2">
    <w:name w:val="AA_Title2"/>
    <w:basedOn w:val="AATitle"/>
    <w:rsid w:val="00754260"/>
    <w:pPr>
      <w:tabs>
        <w:tab w:val="clear" w:pos="4082"/>
      </w:tabs>
      <w:spacing w:before="120" w:after="120"/>
      <w:ind w:right="4536"/>
    </w:pPr>
  </w:style>
  <w:style w:type="paragraph" w:customStyle="1" w:styleId="BBTitle">
    <w:name w:val="BB_Title"/>
    <w:basedOn w:val="Normalpool"/>
    <w:rsid w:val="00754260"/>
    <w:pPr>
      <w:keepNext/>
      <w:keepLines/>
      <w:suppressAutoHyphens/>
      <w:spacing w:before="320" w:after="240"/>
      <w:ind w:left="1247" w:right="567"/>
    </w:pPr>
    <w:rPr>
      <w:b/>
      <w:sz w:val="28"/>
      <w:szCs w:val="28"/>
    </w:rPr>
  </w:style>
  <w:style w:type="paragraph" w:styleId="Footer">
    <w:name w:val="footer"/>
    <w:basedOn w:val="Normal"/>
    <w:rsid w:val="00754260"/>
    <w:pPr>
      <w:tabs>
        <w:tab w:val="center" w:pos="4320"/>
        <w:tab w:val="right" w:pos="8640"/>
      </w:tabs>
      <w:spacing w:before="60" w:after="120"/>
    </w:pPr>
    <w:rPr>
      <w:sz w:val="18"/>
    </w:rPr>
  </w:style>
  <w:style w:type="paragraph" w:styleId="Header">
    <w:name w:val="header"/>
    <w:basedOn w:val="Normal"/>
    <w:rsid w:val="0075426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754260"/>
    <w:rPr>
      <w:rFonts w:ascii="Times New Roman" w:hAnsi="Times New Roman"/>
      <w:color w:val="auto"/>
      <w:sz w:val="20"/>
      <w:szCs w:val="20"/>
      <w:u w:val="none"/>
      <w:lang w:val="fr-FR"/>
    </w:rPr>
  </w:style>
  <w:style w:type="numbering" w:customStyle="1" w:styleId="Normallist">
    <w:name w:val="Normal_list"/>
    <w:basedOn w:val="NoList"/>
    <w:rsid w:val="00754260"/>
    <w:pPr>
      <w:numPr>
        <w:numId w:val="3"/>
      </w:numPr>
    </w:pPr>
  </w:style>
  <w:style w:type="paragraph" w:customStyle="1" w:styleId="NormalNonumber">
    <w:name w:val="Normal_No_number"/>
    <w:basedOn w:val="Normalpool"/>
    <w:link w:val="NormalNonumberChar"/>
    <w:rsid w:val="00754260"/>
    <w:pPr>
      <w:spacing w:after="120"/>
      <w:ind w:left="1247"/>
    </w:pPr>
  </w:style>
  <w:style w:type="paragraph" w:customStyle="1" w:styleId="Normalnumber">
    <w:name w:val="Normal_number"/>
    <w:basedOn w:val="Normalpool"/>
    <w:link w:val="NormalnumberChar"/>
    <w:rsid w:val="00754260"/>
    <w:pPr>
      <w:numPr>
        <w:numId w:val="4"/>
      </w:numPr>
      <w:spacing w:after="120"/>
    </w:pPr>
  </w:style>
  <w:style w:type="paragraph" w:customStyle="1" w:styleId="Titletable">
    <w:name w:val="Title_table"/>
    <w:basedOn w:val="Normalpool"/>
    <w:rsid w:val="00754260"/>
    <w:pPr>
      <w:keepNext/>
      <w:keepLines/>
      <w:suppressAutoHyphens/>
      <w:spacing w:after="60"/>
      <w:ind w:left="1247"/>
    </w:pPr>
    <w:rPr>
      <w:b/>
      <w:bCs/>
    </w:rPr>
  </w:style>
  <w:style w:type="paragraph" w:styleId="TOC1">
    <w:name w:val="toc 1"/>
    <w:basedOn w:val="Normalpool"/>
    <w:next w:val="Normalpool"/>
    <w:rsid w:val="0075426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75426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75426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75426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75426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754260"/>
    <w:rPr>
      <w:b/>
      <w:bCs/>
      <w:sz w:val="28"/>
      <w:szCs w:val="22"/>
    </w:rPr>
  </w:style>
  <w:style w:type="paragraph" w:customStyle="1" w:styleId="ZZAnxtitle">
    <w:name w:val="ZZ_Anx_title"/>
    <w:basedOn w:val="Normalpool"/>
    <w:rsid w:val="00754260"/>
    <w:pPr>
      <w:spacing w:before="360" w:after="120"/>
      <w:ind w:left="1247"/>
    </w:pPr>
    <w:rPr>
      <w:b/>
      <w:bCs/>
      <w:sz w:val="28"/>
      <w:szCs w:val="26"/>
    </w:rPr>
  </w:style>
  <w:style w:type="paragraph" w:customStyle="1" w:styleId="Normalpool">
    <w:name w:val="Normal_pool"/>
    <w:autoRedefine/>
    <w:semiHidden/>
    <w:rsid w:val="00754260"/>
    <w:pPr>
      <w:tabs>
        <w:tab w:val="left" w:pos="1247"/>
        <w:tab w:val="left" w:pos="1814"/>
        <w:tab w:val="left" w:pos="2381"/>
        <w:tab w:val="left" w:pos="2948"/>
        <w:tab w:val="left" w:pos="3515"/>
        <w:tab w:val="left" w:pos="4082"/>
      </w:tabs>
    </w:pPr>
    <w:rPr>
      <w:lang w:val="fr-CA" w:eastAsia="en-US"/>
    </w:rPr>
  </w:style>
  <w:style w:type="paragraph" w:customStyle="1" w:styleId="Footerpool">
    <w:name w:val="Footer_pool"/>
    <w:basedOn w:val="Normal"/>
    <w:next w:val="Normal"/>
    <w:semiHidden/>
    <w:rsid w:val="00754260"/>
    <w:pPr>
      <w:tabs>
        <w:tab w:val="left" w:pos="4321"/>
        <w:tab w:val="right" w:pos="8641"/>
      </w:tabs>
      <w:spacing w:before="60" w:after="120"/>
    </w:pPr>
    <w:rPr>
      <w:b/>
      <w:sz w:val="18"/>
    </w:rPr>
  </w:style>
  <w:style w:type="paragraph" w:customStyle="1" w:styleId="Footer-pool">
    <w:name w:val="Footer-pool"/>
    <w:basedOn w:val="Normal-pool"/>
    <w:next w:val="Normal-pool"/>
    <w:rsid w:val="00754260"/>
    <w:pPr>
      <w:tabs>
        <w:tab w:val="left" w:pos="4321"/>
        <w:tab w:val="right" w:pos="8641"/>
      </w:tabs>
      <w:spacing w:before="60" w:after="120"/>
    </w:pPr>
    <w:rPr>
      <w:b/>
      <w:sz w:val="18"/>
    </w:rPr>
  </w:style>
  <w:style w:type="paragraph" w:customStyle="1" w:styleId="Headerpool">
    <w:name w:val="Header_pool"/>
    <w:basedOn w:val="Normal"/>
    <w:next w:val="Normal"/>
    <w:semiHidden/>
    <w:rsid w:val="0075426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75426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3386">
      <w:bodyDiv w:val="1"/>
      <w:marLeft w:val="0"/>
      <w:marRight w:val="0"/>
      <w:marTop w:val="0"/>
      <w:marBottom w:val="0"/>
      <w:divBdr>
        <w:top w:val="none" w:sz="0" w:space="0" w:color="auto"/>
        <w:left w:val="none" w:sz="0" w:space="0" w:color="auto"/>
        <w:bottom w:val="none" w:sz="0" w:space="0" w:color="auto"/>
        <w:right w:val="none" w:sz="0" w:space="0" w:color="auto"/>
      </w:divBdr>
    </w:div>
    <w:div w:id="35396402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Thomas Lieven</cp:lastModifiedBy>
  <cp:revision>2</cp:revision>
  <cp:lastPrinted>2017-05-01T07:19:00Z</cp:lastPrinted>
  <dcterms:created xsi:type="dcterms:W3CDTF">2017-05-04T10:26:00Z</dcterms:created>
  <dcterms:modified xsi:type="dcterms:W3CDTF">2017-05-04T10:26:00Z</dcterms:modified>
</cp:coreProperties>
</file>