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55F" w:rsidRPr="003554A8" w:rsidRDefault="00E7655F" w:rsidP="00E7655F">
      <w:pPr>
        <w:pStyle w:val="Normal-pool"/>
        <w:tabs>
          <w:tab w:val="clear" w:pos="1247"/>
          <w:tab w:val="clear" w:pos="1814"/>
          <w:tab w:val="clear" w:pos="2381"/>
          <w:tab w:val="clear" w:pos="2948"/>
          <w:tab w:val="clear" w:pos="3515"/>
          <w:tab w:val="left" w:pos="624"/>
        </w:tabs>
        <w:spacing w:after="120"/>
        <w:ind w:left="1276"/>
        <w:jc w:val="both"/>
        <w:rPr>
          <w:rFonts w:eastAsia="SimHei"/>
          <w:sz w:val="28"/>
          <w:szCs w:val="28"/>
        </w:rPr>
      </w:pPr>
      <w:r w:rsidRPr="003554A8">
        <w:rPr>
          <w:rFonts w:eastAsia="SimHei"/>
          <w:b/>
          <w:sz w:val="28"/>
          <w:szCs w:val="28"/>
        </w:rPr>
        <w:t>RC-8/17</w:t>
      </w:r>
      <w:r w:rsidRPr="003554A8">
        <w:rPr>
          <w:rFonts w:eastAsia="SimHei"/>
          <w:b/>
          <w:sz w:val="28"/>
          <w:szCs w:val="28"/>
        </w:rPr>
        <w:t>：《鹿特丹公约》</w:t>
      </w:r>
      <w:r w:rsidRPr="003554A8">
        <w:rPr>
          <w:rFonts w:eastAsia="SimHei"/>
          <w:b/>
          <w:sz w:val="28"/>
          <w:szCs w:val="28"/>
        </w:rPr>
        <w:t>2018-2019</w:t>
      </w:r>
      <w:r w:rsidRPr="003554A8">
        <w:rPr>
          <w:rFonts w:eastAsia="SimHei"/>
          <w:b/>
          <w:sz w:val="28"/>
          <w:szCs w:val="28"/>
        </w:rPr>
        <w:t>年两年期工作方案和预算</w:t>
      </w:r>
      <w:r w:rsidRPr="003554A8">
        <w:rPr>
          <w:rFonts w:eastAsia="SimHei"/>
          <w:b/>
          <w:sz w:val="28"/>
          <w:szCs w:val="28"/>
        </w:rPr>
        <w:t xml:space="preserve"> </w:t>
      </w:r>
    </w:p>
    <w:p w:rsidR="00E7655F" w:rsidRPr="003554A8" w:rsidRDefault="00E7655F" w:rsidP="00E7655F">
      <w:pPr>
        <w:spacing w:after="120"/>
        <w:ind w:left="1247" w:firstLine="624"/>
        <w:jc w:val="both"/>
        <w:outlineLvl w:val="0"/>
        <w:rPr>
          <w:rFonts w:eastAsia="楷体"/>
          <w:sz w:val="24"/>
        </w:rPr>
      </w:pPr>
      <w:r w:rsidRPr="003554A8">
        <w:rPr>
          <w:rFonts w:eastAsia="楷体"/>
          <w:sz w:val="24"/>
        </w:rPr>
        <w:t>缔约方大会，</w:t>
      </w:r>
    </w:p>
    <w:p w:rsidR="00E7655F" w:rsidRPr="003554A8" w:rsidRDefault="00E7655F" w:rsidP="00E7655F">
      <w:pPr>
        <w:pStyle w:val="Normal-pool"/>
        <w:tabs>
          <w:tab w:val="clear" w:pos="1247"/>
          <w:tab w:val="clear" w:pos="1814"/>
          <w:tab w:val="clear" w:pos="2381"/>
          <w:tab w:val="clear" w:pos="2948"/>
          <w:tab w:val="clear" w:pos="3515"/>
          <w:tab w:val="left" w:pos="624"/>
        </w:tabs>
        <w:spacing w:after="120"/>
        <w:ind w:left="1247" w:firstLine="624"/>
        <w:jc w:val="both"/>
        <w:rPr>
          <w:i/>
          <w:sz w:val="24"/>
        </w:rPr>
      </w:pPr>
      <w:r w:rsidRPr="003554A8">
        <w:rPr>
          <w:rFonts w:eastAsia="楷体"/>
          <w:sz w:val="24"/>
        </w:rPr>
        <w:t>表示注意到</w:t>
      </w:r>
      <w:r w:rsidRPr="003554A8">
        <w:rPr>
          <w:sz w:val="24"/>
        </w:rPr>
        <w:t>鹿特丹公约信托基金</w:t>
      </w:r>
      <w:r w:rsidRPr="003554A8">
        <w:rPr>
          <w:sz w:val="24"/>
        </w:rPr>
        <w:t>2016</w:t>
      </w:r>
      <w:r w:rsidRPr="003554A8">
        <w:rPr>
          <w:sz w:val="24"/>
        </w:rPr>
        <w:t>年的各</w:t>
      </w:r>
      <w:proofErr w:type="gramStart"/>
      <w:r w:rsidRPr="003554A8">
        <w:rPr>
          <w:sz w:val="24"/>
        </w:rPr>
        <w:t>份财政</w:t>
      </w:r>
      <w:proofErr w:type="gramEnd"/>
      <w:r w:rsidRPr="003554A8">
        <w:rPr>
          <w:sz w:val="24"/>
        </w:rPr>
        <w:t>报告以及关于在国际贸易中对某些危险化学品和农药采用事先知情同意程序的鹿特丹公约信托基金（鹿特丹公约信托基金）</w:t>
      </w:r>
      <w:r w:rsidRPr="003554A8">
        <w:rPr>
          <w:sz w:val="24"/>
        </w:rPr>
        <w:t>2017</w:t>
      </w:r>
      <w:r w:rsidRPr="003554A8">
        <w:rPr>
          <w:sz w:val="24"/>
        </w:rPr>
        <w:t>年的预计开支，</w:t>
      </w:r>
      <w:r w:rsidRPr="003554A8">
        <w:rPr>
          <w:sz w:val="24"/>
          <w:vertAlign w:val="superscript"/>
        </w:rPr>
        <w:footnoteReference w:id="1"/>
      </w:r>
    </w:p>
    <w:p w:rsidR="00E7655F" w:rsidRPr="003554A8" w:rsidRDefault="00E7655F" w:rsidP="00E7655F">
      <w:pPr>
        <w:tabs>
          <w:tab w:val="left" w:pos="624"/>
        </w:tabs>
        <w:autoSpaceDE w:val="0"/>
        <w:autoSpaceDN w:val="0"/>
        <w:adjustRightInd w:val="0"/>
        <w:spacing w:after="120"/>
        <w:ind w:left="1247"/>
        <w:jc w:val="center"/>
        <w:outlineLvl w:val="0"/>
        <w:rPr>
          <w:rFonts w:eastAsia="SimHei"/>
          <w:b/>
          <w:sz w:val="24"/>
          <w:szCs w:val="24"/>
        </w:rPr>
      </w:pPr>
      <w:r w:rsidRPr="003554A8">
        <w:rPr>
          <w:rFonts w:eastAsia="SimHei"/>
          <w:b/>
          <w:sz w:val="24"/>
          <w:szCs w:val="24"/>
        </w:rPr>
        <w:t>一</w:t>
      </w:r>
    </w:p>
    <w:p w:rsidR="00E7655F" w:rsidRPr="003554A8" w:rsidRDefault="00E7655F" w:rsidP="00E7655F">
      <w:pPr>
        <w:tabs>
          <w:tab w:val="left" w:pos="624"/>
        </w:tabs>
        <w:autoSpaceDE w:val="0"/>
        <w:autoSpaceDN w:val="0"/>
        <w:adjustRightInd w:val="0"/>
        <w:spacing w:before="80" w:after="120"/>
        <w:ind w:left="1247"/>
        <w:jc w:val="center"/>
        <w:outlineLvl w:val="0"/>
        <w:rPr>
          <w:rFonts w:eastAsia="SimHei"/>
          <w:b/>
          <w:sz w:val="24"/>
          <w:szCs w:val="24"/>
        </w:rPr>
      </w:pPr>
      <w:r w:rsidRPr="003554A8">
        <w:rPr>
          <w:rFonts w:eastAsia="SimHei"/>
          <w:b/>
          <w:sz w:val="24"/>
          <w:szCs w:val="24"/>
        </w:rPr>
        <w:t>关于在国际贸易中对某些危险化学品和农药采用事先知情同意程序的鹿特丹公约信托基金</w:t>
      </w:r>
    </w:p>
    <w:p w:rsidR="00E7655F" w:rsidRPr="001066BF"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sz w:val="24"/>
          <w:lang w:val="en-GB"/>
        </w:rPr>
      </w:pPr>
      <w:r w:rsidRPr="003554A8">
        <w:rPr>
          <w:rFonts w:eastAsia="楷体"/>
          <w:sz w:val="24"/>
          <w:lang w:val="en-GB"/>
        </w:rPr>
        <w:t>批准</w:t>
      </w:r>
      <w:r w:rsidRPr="003554A8">
        <w:rPr>
          <w:sz w:val="24"/>
        </w:rPr>
        <w:t>鹿特丹公约</w:t>
      </w:r>
      <w:r w:rsidRPr="001066BF">
        <w:rPr>
          <w:sz w:val="24"/>
          <w:lang w:val="en-GB"/>
        </w:rPr>
        <w:t>2018-2019</w:t>
      </w:r>
      <w:r w:rsidRPr="003554A8">
        <w:rPr>
          <w:sz w:val="24"/>
        </w:rPr>
        <w:t>两年</w:t>
      </w:r>
      <w:proofErr w:type="gramStart"/>
      <w:r w:rsidRPr="003554A8">
        <w:rPr>
          <w:sz w:val="24"/>
        </w:rPr>
        <w:t>期方案</w:t>
      </w:r>
      <w:proofErr w:type="gramEnd"/>
      <w:r w:rsidRPr="003554A8">
        <w:rPr>
          <w:sz w:val="24"/>
        </w:rPr>
        <w:t>预算</w:t>
      </w:r>
      <w:r w:rsidRPr="001066BF">
        <w:rPr>
          <w:rFonts w:hint="eastAsia"/>
          <w:sz w:val="24"/>
          <w:lang w:val="en-GB"/>
        </w:rPr>
        <w:t>，</w:t>
      </w:r>
      <w:r w:rsidRPr="003554A8">
        <w:rPr>
          <w:sz w:val="24"/>
        </w:rPr>
        <w:t>总额</w:t>
      </w:r>
      <w:r w:rsidRPr="001066BF">
        <w:rPr>
          <w:sz w:val="24"/>
          <w:lang w:val="en-GB"/>
        </w:rPr>
        <w:t>8 239 100</w:t>
      </w:r>
      <w:r w:rsidRPr="003554A8">
        <w:rPr>
          <w:sz w:val="24"/>
        </w:rPr>
        <w:t>美元</w:t>
      </w:r>
      <w:r w:rsidRPr="001066BF">
        <w:rPr>
          <w:rFonts w:hint="eastAsia"/>
          <w:sz w:val="24"/>
          <w:lang w:val="en-GB"/>
        </w:rPr>
        <w:t>，</w:t>
      </w:r>
      <w:r w:rsidRPr="003554A8">
        <w:rPr>
          <w:sz w:val="24"/>
        </w:rPr>
        <w:t>用于本决议表</w:t>
      </w:r>
      <w:r w:rsidRPr="001066BF">
        <w:rPr>
          <w:sz w:val="24"/>
          <w:lang w:val="en-GB"/>
        </w:rPr>
        <w:t>1</w:t>
      </w:r>
      <w:r w:rsidRPr="003554A8">
        <w:rPr>
          <w:sz w:val="24"/>
        </w:rPr>
        <w:t>所列的目的</w:t>
      </w:r>
      <w:r w:rsidRPr="001066BF">
        <w:rPr>
          <w:rFonts w:hint="eastAsia"/>
          <w:sz w:val="24"/>
          <w:lang w:val="en-GB"/>
        </w:rPr>
        <w:t>；</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sz w:val="24"/>
        </w:rPr>
      </w:pPr>
      <w:r w:rsidRPr="003554A8">
        <w:rPr>
          <w:rFonts w:eastAsia="楷体"/>
          <w:sz w:val="24"/>
          <w:lang w:val="en-GB"/>
        </w:rPr>
        <w:t>核准</w:t>
      </w:r>
      <w:r w:rsidRPr="003554A8">
        <w:rPr>
          <w:sz w:val="24"/>
        </w:rPr>
        <w:t>鹿特丹公约执行秘书</w:t>
      </w:r>
      <w:proofErr w:type="gramStart"/>
      <w:r w:rsidRPr="003554A8">
        <w:rPr>
          <w:sz w:val="24"/>
        </w:rPr>
        <w:t>作出</w:t>
      </w:r>
      <w:proofErr w:type="gramEnd"/>
      <w:r w:rsidRPr="003554A8">
        <w:rPr>
          <w:sz w:val="24"/>
        </w:rPr>
        <w:t>相当于已批准业务预算数额的承诺，利用可用的现金资源；</w:t>
      </w:r>
      <w:r w:rsidRPr="003554A8">
        <w:rPr>
          <w:sz w:val="24"/>
        </w:rPr>
        <w:t xml:space="preserve"> </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spacing w:val="-6"/>
          <w:sz w:val="24"/>
        </w:rPr>
      </w:pPr>
      <w:r w:rsidRPr="003554A8">
        <w:rPr>
          <w:rFonts w:eastAsia="楷体"/>
          <w:spacing w:val="-6"/>
          <w:sz w:val="24"/>
          <w:lang w:val="en-GB"/>
        </w:rPr>
        <w:t>决定</w:t>
      </w:r>
      <w:r w:rsidRPr="003554A8">
        <w:rPr>
          <w:spacing w:val="-6"/>
          <w:sz w:val="24"/>
        </w:rPr>
        <w:t>将周转准备金维持在</w:t>
      </w:r>
      <w:r w:rsidRPr="003554A8">
        <w:rPr>
          <w:spacing w:val="-6"/>
          <w:sz w:val="24"/>
        </w:rPr>
        <w:t>2018-2019</w:t>
      </w:r>
      <w:r w:rsidRPr="003554A8">
        <w:rPr>
          <w:spacing w:val="-6"/>
          <w:sz w:val="24"/>
        </w:rPr>
        <w:t>两年期业务预算年均水平的</w:t>
      </w:r>
      <w:r w:rsidRPr="003554A8">
        <w:rPr>
          <w:spacing w:val="-6"/>
          <w:sz w:val="24"/>
        </w:rPr>
        <w:t>15%</w:t>
      </w:r>
      <w:r w:rsidRPr="003554A8">
        <w:rPr>
          <w:spacing w:val="-6"/>
          <w:sz w:val="24"/>
        </w:rPr>
        <w:t>；</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sz w:val="24"/>
        </w:rPr>
      </w:pPr>
      <w:r w:rsidRPr="003554A8">
        <w:rPr>
          <w:rFonts w:eastAsia="楷体"/>
          <w:sz w:val="24"/>
          <w:lang w:val="en-GB"/>
        </w:rPr>
        <w:t>邀请</w:t>
      </w:r>
      <w:r w:rsidRPr="003554A8">
        <w:rPr>
          <w:sz w:val="24"/>
        </w:rPr>
        <w:t>联合国环境规划署和联合国粮食及农业组织的管理机构继续提供并尽可能增加对公约及其秘书处</w:t>
      </w:r>
      <w:r w:rsidRPr="003554A8">
        <w:rPr>
          <w:sz w:val="24"/>
        </w:rPr>
        <w:t>2018-2019</w:t>
      </w:r>
      <w:r w:rsidRPr="003554A8">
        <w:rPr>
          <w:sz w:val="24"/>
        </w:rPr>
        <w:t>两年期业务的财政和其他支助；</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sz w:val="24"/>
        </w:rPr>
      </w:pPr>
      <w:r w:rsidRPr="003554A8">
        <w:rPr>
          <w:rFonts w:eastAsia="楷体"/>
          <w:sz w:val="24"/>
          <w:lang w:val="en-GB"/>
        </w:rPr>
        <w:t>欢迎</w:t>
      </w:r>
      <w:r w:rsidRPr="003554A8">
        <w:rPr>
          <w:sz w:val="24"/>
        </w:rPr>
        <w:t>秘书处东道国意大利和瑞士各自又向秘书处的两年期捐助</w:t>
      </w:r>
      <w:r w:rsidRPr="003554A8">
        <w:rPr>
          <w:sz w:val="24"/>
        </w:rPr>
        <w:t>120</w:t>
      </w:r>
      <w:r w:rsidRPr="003554A8">
        <w:rPr>
          <w:sz w:val="24"/>
        </w:rPr>
        <w:t>万欧元，以抵消计划的开支；</w:t>
      </w:r>
      <w:r w:rsidRPr="003554A8">
        <w:rPr>
          <w:sz w:val="24"/>
        </w:rPr>
        <w:t xml:space="preserve"> </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iCs/>
          <w:sz w:val="24"/>
        </w:rPr>
      </w:pPr>
      <w:r w:rsidRPr="003554A8">
        <w:rPr>
          <w:rFonts w:eastAsia="楷体"/>
          <w:spacing w:val="-8"/>
          <w:sz w:val="24"/>
          <w:lang w:val="en-GB"/>
        </w:rPr>
        <w:t>注意到</w:t>
      </w:r>
      <w:r w:rsidRPr="003554A8">
        <w:rPr>
          <w:spacing w:val="-8"/>
          <w:sz w:val="24"/>
        </w:rPr>
        <w:t>瑞士作为东道国为两年期捐助了</w:t>
      </w:r>
      <w:r w:rsidRPr="003554A8">
        <w:rPr>
          <w:spacing w:val="-8"/>
          <w:sz w:val="24"/>
        </w:rPr>
        <w:t>120</w:t>
      </w:r>
      <w:r w:rsidRPr="003554A8">
        <w:rPr>
          <w:spacing w:val="-8"/>
          <w:sz w:val="24"/>
        </w:rPr>
        <w:t>万欧元（相当于</w:t>
      </w:r>
      <w:r w:rsidRPr="003554A8">
        <w:rPr>
          <w:spacing w:val="-8"/>
          <w:sz w:val="24"/>
        </w:rPr>
        <w:t>651</w:t>
      </w:r>
      <w:r w:rsidRPr="003554A8">
        <w:rPr>
          <w:sz w:val="24"/>
        </w:rPr>
        <w:t xml:space="preserve"> 466</w:t>
      </w:r>
      <w:r w:rsidRPr="003554A8">
        <w:rPr>
          <w:sz w:val="24"/>
        </w:rPr>
        <w:t>美元）</w:t>
      </w:r>
      <w:r w:rsidRPr="003554A8">
        <w:rPr>
          <w:rStyle w:val="FootnoteReference"/>
          <w:iCs/>
          <w:sz w:val="24"/>
          <w:lang w:val="en-GB"/>
        </w:rPr>
        <w:footnoteReference w:id="2"/>
      </w:r>
      <w:r w:rsidRPr="003554A8">
        <w:rPr>
          <w:sz w:val="24"/>
        </w:rPr>
        <w:t>，其中</w:t>
      </w:r>
      <w:r w:rsidRPr="003554A8">
        <w:rPr>
          <w:sz w:val="24"/>
        </w:rPr>
        <w:t>50%</w:t>
      </w:r>
      <w:r w:rsidRPr="003554A8">
        <w:rPr>
          <w:sz w:val="24"/>
        </w:rPr>
        <w:t>将分配给鹿特丹公约普通信托基金，其余将分配给关于在国际贸易中对某些危险化学品和农药采用事先知情同意程序的鹿特丹公约特别信托基金；</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sz w:val="24"/>
        </w:rPr>
      </w:pPr>
      <w:r w:rsidRPr="003554A8">
        <w:rPr>
          <w:rFonts w:eastAsia="楷体"/>
          <w:sz w:val="24"/>
          <w:lang w:val="en-GB"/>
        </w:rPr>
        <w:t>通过</w:t>
      </w:r>
      <w:r w:rsidRPr="003554A8">
        <w:rPr>
          <w:sz w:val="24"/>
        </w:rPr>
        <w:t>本决议表</w:t>
      </w:r>
      <w:r w:rsidRPr="003554A8">
        <w:rPr>
          <w:sz w:val="24"/>
        </w:rPr>
        <w:t>2</w:t>
      </w:r>
      <w:r w:rsidRPr="003554A8">
        <w:rPr>
          <w:sz w:val="24"/>
        </w:rPr>
        <w:t>所载的</w:t>
      </w:r>
      <w:r w:rsidRPr="003554A8">
        <w:rPr>
          <w:sz w:val="24"/>
        </w:rPr>
        <w:t>2018-2019</w:t>
      </w:r>
      <w:r w:rsidRPr="003554A8">
        <w:rPr>
          <w:sz w:val="24"/>
        </w:rPr>
        <w:t>两年</w:t>
      </w:r>
      <w:proofErr w:type="gramStart"/>
      <w:r w:rsidRPr="003554A8">
        <w:rPr>
          <w:sz w:val="24"/>
        </w:rPr>
        <w:t>期经费</w:t>
      </w:r>
      <w:proofErr w:type="gramEnd"/>
      <w:r w:rsidRPr="003554A8">
        <w:rPr>
          <w:sz w:val="24"/>
        </w:rPr>
        <w:t>指示性分摊比额表，并授权执行秘书按照《联合国财务条例和细则》调整比额，为《公约》在</w:t>
      </w:r>
      <w:r w:rsidRPr="003554A8">
        <w:rPr>
          <w:sz w:val="24"/>
        </w:rPr>
        <w:t>2018</w:t>
      </w:r>
      <w:r w:rsidRPr="003554A8">
        <w:rPr>
          <w:sz w:val="24"/>
        </w:rPr>
        <w:t>年</w:t>
      </w:r>
      <w:r w:rsidRPr="003554A8">
        <w:rPr>
          <w:sz w:val="24"/>
        </w:rPr>
        <w:t>1</w:t>
      </w:r>
      <w:r w:rsidRPr="003554A8">
        <w:rPr>
          <w:sz w:val="24"/>
        </w:rPr>
        <w:t>月</w:t>
      </w:r>
      <w:r w:rsidRPr="003554A8">
        <w:rPr>
          <w:sz w:val="24"/>
        </w:rPr>
        <w:t>1</w:t>
      </w:r>
      <w:r w:rsidRPr="003554A8">
        <w:rPr>
          <w:sz w:val="24"/>
        </w:rPr>
        <w:t>日前生效的缔约</w:t>
      </w:r>
      <w:proofErr w:type="gramStart"/>
      <w:r w:rsidRPr="003554A8">
        <w:rPr>
          <w:sz w:val="24"/>
        </w:rPr>
        <w:t>方调整</w:t>
      </w:r>
      <w:proofErr w:type="gramEnd"/>
      <w:r w:rsidRPr="003554A8">
        <w:rPr>
          <w:sz w:val="24"/>
        </w:rPr>
        <w:t>2018</w:t>
      </w:r>
      <w:r w:rsidRPr="003554A8">
        <w:rPr>
          <w:sz w:val="24"/>
        </w:rPr>
        <w:t>年比额，为《公约》在</w:t>
      </w:r>
      <w:r w:rsidRPr="003554A8">
        <w:rPr>
          <w:sz w:val="24"/>
        </w:rPr>
        <w:t>2019</w:t>
      </w:r>
      <w:r w:rsidRPr="003554A8">
        <w:rPr>
          <w:sz w:val="24"/>
        </w:rPr>
        <w:t>年</w:t>
      </w:r>
      <w:r w:rsidRPr="003554A8">
        <w:rPr>
          <w:sz w:val="24"/>
        </w:rPr>
        <w:t>1</w:t>
      </w:r>
      <w:r w:rsidRPr="003554A8">
        <w:rPr>
          <w:sz w:val="24"/>
        </w:rPr>
        <w:t>月</w:t>
      </w:r>
      <w:r w:rsidRPr="003554A8">
        <w:rPr>
          <w:sz w:val="24"/>
        </w:rPr>
        <w:t>1</w:t>
      </w:r>
      <w:r w:rsidRPr="003554A8">
        <w:rPr>
          <w:sz w:val="24"/>
        </w:rPr>
        <w:t>日前生效的缔约</w:t>
      </w:r>
      <w:proofErr w:type="gramStart"/>
      <w:r w:rsidRPr="003554A8">
        <w:rPr>
          <w:sz w:val="24"/>
        </w:rPr>
        <w:t>方调整</w:t>
      </w:r>
      <w:proofErr w:type="gramEnd"/>
      <w:r w:rsidRPr="003554A8">
        <w:rPr>
          <w:sz w:val="24"/>
        </w:rPr>
        <w:t>2019</w:t>
      </w:r>
      <w:r w:rsidRPr="003554A8">
        <w:rPr>
          <w:sz w:val="24"/>
        </w:rPr>
        <w:t>年比额；</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sz w:val="24"/>
        </w:rPr>
      </w:pPr>
      <w:proofErr w:type="gramStart"/>
      <w:r w:rsidRPr="003554A8">
        <w:rPr>
          <w:rFonts w:eastAsia="楷体"/>
          <w:sz w:val="24"/>
          <w:lang w:val="en-GB"/>
        </w:rPr>
        <w:t>回顾</w:t>
      </w:r>
      <w:r w:rsidRPr="003554A8">
        <w:rPr>
          <w:sz w:val="24"/>
        </w:rPr>
        <w:t>称</w:t>
      </w:r>
      <w:proofErr w:type="gramEnd"/>
      <w:r w:rsidRPr="003554A8">
        <w:rPr>
          <w:spacing w:val="-6"/>
          <w:sz w:val="24"/>
        </w:rPr>
        <w:t>鹿特丹信托基金的捐款预计应不迟于捐款编入预算年份的</w:t>
      </w:r>
      <w:r w:rsidRPr="003554A8">
        <w:rPr>
          <w:spacing w:val="-6"/>
          <w:sz w:val="24"/>
        </w:rPr>
        <w:t>1</w:t>
      </w:r>
      <w:r w:rsidRPr="003554A8">
        <w:rPr>
          <w:spacing w:val="-6"/>
          <w:sz w:val="24"/>
        </w:rPr>
        <w:t>月</w:t>
      </w:r>
      <w:r w:rsidRPr="003554A8">
        <w:rPr>
          <w:spacing w:val="-6"/>
          <w:sz w:val="24"/>
        </w:rPr>
        <w:t>1</w:t>
      </w:r>
      <w:r w:rsidRPr="003554A8">
        <w:rPr>
          <w:spacing w:val="-6"/>
          <w:sz w:val="24"/>
        </w:rPr>
        <w:t>日</w:t>
      </w:r>
      <w:r w:rsidRPr="003554A8">
        <w:rPr>
          <w:sz w:val="24"/>
        </w:rPr>
        <w:t>到达，请各缔约方及时支付捐款，鼓励缔约方为此做好准备，在</w:t>
      </w:r>
      <w:r w:rsidRPr="003554A8">
        <w:rPr>
          <w:sz w:val="24"/>
        </w:rPr>
        <w:t>2017</w:t>
      </w:r>
      <w:r w:rsidRPr="003554A8">
        <w:rPr>
          <w:sz w:val="24"/>
        </w:rPr>
        <w:t>年</w:t>
      </w:r>
      <w:r w:rsidRPr="003554A8">
        <w:rPr>
          <w:sz w:val="24"/>
        </w:rPr>
        <w:t>10</w:t>
      </w:r>
      <w:r w:rsidRPr="003554A8">
        <w:rPr>
          <w:sz w:val="24"/>
        </w:rPr>
        <w:t>月</w:t>
      </w:r>
      <w:r w:rsidRPr="003554A8">
        <w:rPr>
          <w:sz w:val="24"/>
        </w:rPr>
        <w:t>16</w:t>
      </w:r>
      <w:r w:rsidRPr="003554A8">
        <w:rPr>
          <w:sz w:val="24"/>
        </w:rPr>
        <w:t>日前支付</w:t>
      </w:r>
      <w:r w:rsidRPr="003554A8">
        <w:rPr>
          <w:sz w:val="24"/>
        </w:rPr>
        <w:t>2018</w:t>
      </w:r>
      <w:r w:rsidRPr="003554A8">
        <w:rPr>
          <w:sz w:val="24"/>
        </w:rPr>
        <w:t>日历年的捐款，在</w:t>
      </w:r>
      <w:r w:rsidRPr="003554A8">
        <w:rPr>
          <w:sz w:val="24"/>
        </w:rPr>
        <w:t>2018</w:t>
      </w:r>
      <w:r w:rsidRPr="003554A8">
        <w:rPr>
          <w:sz w:val="24"/>
        </w:rPr>
        <w:t>年</w:t>
      </w:r>
      <w:r w:rsidRPr="003554A8">
        <w:rPr>
          <w:sz w:val="24"/>
        </w:rPr>
        <w:t>10</w:t>
      </w:r>
      <w:r w:rsidRPr="003554A8">
        <w:rPr>
          <w:sz w:val="24"/>
        </w:rPr>
        <w:t>月</w:t>
      </w:r>
      <w:r w:rsidRPr="003554A8">
        <w:rPr>
          <w:sz w:val="24"/>
        </w:rPr>
        <w:t>16</w:t>
      </w:r>
      <w:r w:rsidRPr="003554A8">
        <w:rPr>
          <w:sz w:val="24"/>
        </w:rPr>
        <w:t>日前支付</w:t>
      </w:r>
      <w:r w:rsidRPr="003554A8">
        <w:rPr>
          <w:sz w:val="24"/>
        </w:rPr>
        <w:t>2019</w:t>
      </w:r>
      <w:r w:rsidRPr="003554A8">
        <w:rPr>
          <w:sz w:val="24"/>
        </w:rPr>
        <w:t>日历年的捐款，并请秘书处在捐款年份的前一年尽早通知缔约</w:t>
      </w:r>
      <w:proofErr w:type="gramStart"/>
      <w:r w:rsidRPr="003554A8">
        <w:rPr>
          <w:sz w:val="24"/>
        </w:rPr>
        <w:t>方捐款</w:t>
      </w:r>
      <w:proofErr w:type="gramEnd"/>
      <w:r w:rsidRPr="003554A8">
        <w:rPr>
          <w:sz w:val="24"/>
        </w:rPr>
        <w:t>数额；</w:t>
      </w:r>
      <w:r w:rsidRPr="003554A8">
        <w:rPr>
          <w:sz w:val="24"/>
        </w:rPr>
        <w:t xml:space="preserve">  </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sz w:val="24"/>
        </w:rPr>
      </w:pPr>
      <w:r w:rsidRPr="003554A8">
        <w:rPr>
          <w:rFonts w:eastAsia="楷体"/>
          <w:sz w:val="24"/>
          <w:lang w:val="en-GB"/>
        </w:rPr>
        <w:lastRenderedPageBreak/>
        <w:t>关切地注意到</w:t>
      </w:r>
      <w:r w:rsidRPr="003554A8">
        <w:rPr>
          <w:sz w:val="24"/>
        </w:rPr>
        <w:t>多个缔约</w:t>
      </w:r>
      <w:proofErr w:type="gramStart"/>
      <w:r w:rsidRPr="003554A8">
        <w:rPr>
          <w:sz w:val="24"/>
        </w:rPr>
        <w:t>方尚未</w:t>
      </w:r>
      <w:proofErr w:type="gramEnd"/>
      <w:r w:rsidRPr="003554A8">
        <w:rPr>
          <w:sz w:val="24"/>
        </w:rPr>
        <w:t>向鹿特丹公约信托基金支付</w:t>
      </w:r>
      <w:r w:rsidRPr="003554A8">
        <w:rPr>
          <w:sz w:val="24"/>
        </w:rPr>
        <w:t>2016</w:t>
      </w:r>
      <w:r w:rsidRPr="003554A8">
        <w:rPr>
          <w:sz w:val="24"/>
        </w:rPr>
        <w:t>年</w:t>
      </w:r>
      <w:proofErr w:type="gramStart"/>
      <w:r w:rsidRPr="003554A8">
        <w:rPr>
          <w:sz w:val="24"/>
        </w:rPr>
        <w:t>和之前</w:t>
      </w:r>
      <w:proofErr w:type="gramEnd"/>
      <w:r w:rsidRPr="003554A8">
        <w:rPr>
          <w:sz w:val="24"/>
        </w:rPr>
        <w:t>几年的捐款，违反了财务细则的第</w:t>
      </w:r>
      <w:r w:rsidRPr="003554A8">
        <w:rPr>
          <w:sz w:val="24"/>
        </w:rPr>
        <w:t>5</w:t>
      </w:r>
      <w:r w:rsidRPr="003554A8">
        <w:rPr>
          <w:sz w:val="24"/>
        </w:rPr>
        <w:t>条第</w:t>
      </w:r>
      <w:r w:rsidRPr="003554A8">
        <w:rPr>
          <w:sz w:val="24"/>
        </w:rPr>
        <w:t>3(a)</w:t>
      </w:r>
      <w:r w:rsidRPr="003554A8">
        <w:rPr>
          <w:sz w:val="24"/>
        </w:rPr>
        <w:t>段；</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sz w:val="24"/>
        </w:rPr>
      </w:pPr>
      <w:r w:rsidRPr="003554A8">
        <w:rPr>
          <w:rFonts w:eastAsia="楷体"/>
          <w:sz w:val="24"/>
          <w:lang w:val="en-GB"/>
        </w:rPr>
        <w:t>敦促</w:t>
      </w:r>
      <w:r w:rsidRPr="003554A8">
        <w:rPr>
          <w:sz w:val="24"/>
        </w:rPr>
        <w:t>缔约方在捐助生效年份的</w:t>
      </w:r>
      <w:r w:rsidRPr="003554A8">
        <w:rPr>
          <w:sz w:val="24"/>
        </w:rPr>
        <w:t>1</w:t>
      </w:r>
      <w:r w:rsidRPr="003554A8">
        <w:rPr>
          <w:sz w:val="24"/>
        </w:rPr>
        <w:t>月</w:t>
      </w:r>
      <w:r w:rsidRPr="003554A8">
        <w:rPr>
          <w:sz w:val="24"/>
        </w:rPr>
        <w:t>1</w:t>
      </w:r>
      <w:r w:rsidRPr="003554A8">
        <w:rPr>
          <w:sz w:val="24"/>
        </w:rPr>
        <w:t>日或之前及时支付捐款，并请秘书处在区域会议上介绍关于拖欠及其后果的现状；</w:t>
      </w:r>
      <w:r w:rsidRPr="003554A8">
        <w:rPr>
          <w:rStyle w:val="FootnoteReference"/>
          <w:sz w:val="24"/>
          <w:lang w:val="en-GB"/>
        </w:rPr>
        <w:footnoteReference w:id="3"/>
      </w:r>
      <w:r w:rsidRPr="003554A8">
        <w:rPr>
          <w:sz w:val="24"/>
        </w:rPr>
        <w:t xml:space="preserve"> </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sz w:val="24"/>
        </w:rPr>
      </w:pPr>
      <w:r w:rsidRPr="003554A8">
        <w:rPr>
          <w:rFonts w:eastAsia="楷体"/>
          <w:sz w:val="24"/>
          <w:lang w:val="en-GB"/>
        </w:rPr>
        <w:t>回顾</w:t>
      </w:r>
      <w:r w:rsidRPr="003554A8">
        <w:rPr>
          <w:sz w:val="24"/>
        </w:rPr>
        <w:t>RC-7/15</w:t>
      </w:r>
      <w:r w:rsidRPr="003554A8">
        <w:rPr>
          <w:sz w:val="24"/>
        </w:rPr>
        <w:t>号决定第</w:t>
      </w:r>
      <w:r w:rsidRPr="003554A8">
        <w:rPr>
          <w:sz w:val="24"/>
        </w:rPr>
        <w:t>14</w:t>
      </w:r>
      <w:r w:rsidRPr="003554A8">
        <w:rPr>
          <w:sz w:val="24"/>
        </w:rPr>
        <w:t>段，针对从</w:t>
      </w:r>
      <w:r w:rsidRPr="003554A8">
        <w:rPr>
          <w:sz w:val="24"/>
        </w:rPr>
        <w:t>2005</w:t>
      </w:r>
      <w:r w:rsidRPr="003554A8">
        <w:rPr>
          <w:sz w:val="24"/>
        </w:rPr>
        <w:t>年</w:t>
      </w:r>
      <w:r w:rsidRPr="003554A8">
        <w:rPr>
          <w:sz w:val="24"/>
        </w:rPr>
        <w:t>1</w:t>
      </w:r>
      <w:r w:rsidRPr="003554A8">
        <w:rPr>
          <w:sz w:val="24"/>
        </w:rPr>
        <w:t>月</w:t>
      </w:r>
      <w:r w:rsidRPr="003554A8">
        <w:rPr>
          <w:sz w:val="24"/>
        </w:rPr>
        <w:t>1</w:t>
      </w:r>
      <w:r w:rsidRPr="003554A8">
        <w:rPr>
          <w:sz w:val="24"/>
        </w:rPr>
        <w:t>日起应支付的捐款，决定继续如下做法：捐款拖欠两年或两年以上的任何缔约方代表均不得成为缔约方大会主席团成员或缔约方大会任何附属机构成员，不过，此项规定不适用于最不发达国家或小岛屿发展中国家或任何已根据财务细则商定并遵守支付日程的缔约方；</w:t>
      </w:r>
      <w:r w:rsidRPr="003554A8">
        <w:rPr>
          <w:sz w:val="24"/>
        </w:rPr>
        <w:t xml:space="preserve"> </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sz w:val="24"/>
        </w:rPr>
      </w:pPr>
      <w:r w:rsidRPr="003554A8">
        <w:rPr>
          <w:rFonts w:eastAsia="楷体"/>
          <w:sz w:val="24"/>
          <w:lang w:val="en-GB"/>
        </w:rPr>
        <w:t>又回顾</w:t>
      </w:r>
      <w:r w:rsidRPr="003554A8">
        <w:rPr>
          <w:sz w:val="24"/>
        </w:rPr>
        <w:t>RC-7/15</w:t>
      </w:r>
      <w:r w:rsidRPr="003554A8">
        <w:rPr>
          <w:sz w:val="24"/>
        </w:rPr>
        <w:t>号决定第</w:t>
      </w:r>
      <w:r w:rsidRPr="003554A8">
        <w:rPr>
          <w:sz w:val="24"/>
        </w:rPr>
        <w:t>15</w:t>
      </w:r>
      <w:r w:rsidRPr="003554A8">
        <w:rPr>
          <w:sz w:val="24"/>
        </w:rPr>
        <w:t>段，并决定继续如下做法：捐款拖欠四年或四年以上的任何缔约方，以及未商定或不遵守根据财务细则第</w:t>
      </w:r>
      <w:r w:rsidRPr="003554A8">
        <w:rPr>
          <w:sz w:val="24"/>
        </w:rPr>
        <w:t>5</w:t>
      </w:r>
      <w:r w:rsidRPr="003554A8">
        <w:rPr>
          <w:sz w:val="24"/>
        </w:rPr>
        <w:t>条第</w:t>
      </w:r>
      <w:r w:rsidRPr="003554A8">
        <w:rPr>
          <w:sz w:val="24"/>
        </w:rPr>
        <w:t>3(d)</w:t>
      </w:r>
      <w:r w:rsidRPr="003554A8">
        <w:rPr>
          <w:sz w:val="24"/>
        </w:rPr>
        <w:t>段所制定支付日程的任何缔约方，其代表均无资格在参加闭会期间讲习班或其他非正式会议时收到财务支持，因为根据国际公共部门会计准则，拖欠四年以上的款项必须被视为百分之百的坏账。</w:t>
      </w:r>
      <w:r w:rsidRPr="003554A8">
        <w:rPr>
          <w:sz w:val="24"/>
        </w:rPr>
        <w:t xml:space="preserve"> </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sz w:val="24"/>
        </w:rPr>
      </w:pPr>
      <w:r w:rsidRPr="003554A8">
        <w:rPr>
          <w:rFonts w:eastAsia="楷体"/>
          <w:sz w:val="24"/>
          <w:lang w:val="en-GB"/>
        </w:rPr>
        <w:t>表示注意到</w:t>
      </w:r>
      <w:r w:rsidRPr="003554A8">
        <w:rPr>
          <w:sz w:val="24"/>
        </w:rPr>
        <w:t>缔约方大会执行秘书和主席的努力，他们通过联名</w:t>
      </w:r>
      <w:proofErr w:type="gramStart"/>
      <w:r w:rsidRPr="003554A8">
        <w:rPr>
          <w:sz w:val="24"/>
        </w:rPr>
        <w:t>信邀请</w:t>
      </w:r>
      <w:proofErr w:type="gramEnd"/>
      <w:r w:rsidRPr="003554A8">
        <w:rPr>
          <w:sz w:val="24"/>
        </w:rPr>
        <w:t>拖欠捐助的各缔约方的外交部长采取及时行动，以纠正这些拖欠行为；请继续开展这种做法，并感谢已经积极回应并支付逾期捐款的各缔约方；</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sz w:val="24"/>
        </w:rPr>
      </w:pPr>
      <w:r w:rsidRPr="003554A8">
        <w:rPr>
          <w:rFonts w:eastAsia="楷体"/>
          <w:sz w:val="24"/>
          <w:lang w:val="en-GB"/>
        </w:rPr>
        <w:t>又表示注意到</w:t>
      </w:r>
      <w:r w:rsidRPr="003554A8">
        <w:rPr>
          <w:sz w:val="24"/>
        </w:rPr>
        <w:t>2018-2019</w:t>
      </w:r>
      <w:r w:rsidRPr="003554A8">
        <w:rPr>
          <w:sz w:val="24"/>
        </w:rPr>
        <w:t>两年期指示性的秘书处人员配置表，用于设置总预算时计算费用，该表列于本决定的表</w:t>
      </w:r>
      <w:r w:rsidRPr="003554A8">
        <w:rPr>
          <w:sz w:val="24"/>
        </w:rPr>
        <w:t>3</w:t>
      </w:r>
      <w:r w:rsidRPr="003554A8">
        <w:rPr>
          <w:sz w:val="24"/>
        </w:rPr>
        <w:t>；</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i/>
          <w:sz w:val="24"/>
        </w:rPr>
      </w:pPr>
      <w:r w:rsidRPr="003554A8">
        <w:rPr>
          <w:rFonts w:eastAsia="楷体"/>
          <w:sz w:val="24"/>
          <w:lang w:val="en-GB"/>
        </w:rPr>
        <w:t>授权</w:t>
      </w:r>
      <w:r w:rsidRPr="003554A8">
        <w:rPr>
          <w:sz w:val="24"/>
        </w:rPr>
        <w:t>执行秘书，如果适用于工作人员实际费用并用于确定人员规模的年度资金增长不足，可在例外</w:t>
      </w:r>
      <w:proofErr w:type="gramStart"/>
      <w:r w:rsidRPr="003554A8">
        <w:rPr>
          <w:sz w:val="24"/>
        </w:rPr>
        <w:t>情况下且作为</w:t>
      </w:r>
      <w:proofErr w:type="gramEnd"/>
      <w:r w:rsidRPr="003554A8">
        <w:rPr>
          <w:sz w:val="24"/>
        </w:rPr>
        <w:t>最终手段，从巴塞尔、鹿特丹和斯德哥尔摩公约三个普通信托基金的净余额提取不超过</w:t>
      </w:r>
      <w:r w:rsidRPr="003554A8">
        <w:rPr>
          <w:sz w:val="24"/>
        </w:rPr>
        <w:t>10</w:t>
      </w:r>
      <w:r w:rsidRPr="003554A8">
        <w:rPr>
          <w:sz w:val="24"/>
        </w:rPr>
        <w:t>万美元的额外资金，填补已批准的</w:t>
      </w:r>
      <w:r w:rsidRPr="003554A8">
        <w:rPr>
          <w:sz w:val="24"/>
        </w:rPr>
        <w:t>2018-2019</w:t>
      </w:r>
      <w:r w:rsidRPr="003554A8">
        <w:rPr>
          <w:sz w:val="24"/>
        </w:rPr>
        <w:t>两年</w:t>
      </w:r>
      <w:proofErr w:type="gramStart"/>
      <w:r w:rsidRPr="003554A8">
        <w:rPr>
          <w:sz w:val="24"/>
        </w:rPr>
        <w:t>期人员</w:t>
      </w:r>
      <w:proofErr w:type="gramEnd"/>
      <w:r w:rsidRPr="003554A8">
        <w:rPr>
          <w:sz w:val="24"/>
        </w:rPr>
        <w:t>规模的任何空缺，以上的前提是基金余额不会减至相应的周转准备金以下，斯德哥尔摩公约基金除外，其周转准备金可临时用于该目的；</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sz w:val="24"/>
        </w:rPr>
      </w:pPr>
      <w:r w:rsidRPr="003554A8">
        <w:rPr>
          <w:rFonts w:eastAsia="楷体"/>
          <w:sz w:val="24"/>
          <w:lang w:val="en-GB"/>
        </w:rPr>
        <w:t>授权</w:t>
      </w:r>
      <w:r w:rsidRPr="003554A8">
        <w:rPr>
          <w:sz w:val="24"/>
        </w:rPr>
        <w:t>各执行秘书继续以内部监督事务厅在其审计报告</w:t>
      </w:r>
      <w:r w:rsidRPr="003554A8">
        <w:rPr>
          <w:rStyle w:val="FootnoteReference"/>
          <w:sz w:val="24"/>
          <w:lang w:val="en-GB"/>
        </w:rPr>
        <w:footnoteReference w:id="4"/>
      </w:r>
      <w:r w:rsidRPr="003554A8">
        <w:rPr>
          <w:sz w:val="24"/>
        </w:rPr>
        <w:t>中推荐的灵活方式，确定秘书处的人员水平、数量和结构，执行秘书需确保其符合这份</w:t>
      </w:r>
      <w:r w:rsidRPr="003554A8">
        <w:rPr>
          <w:sz w:val="24"/>
        </w:rPr>
        <w:t>2018-2019</w:t>
      </w:r>
      <w:r w:rsidRPr="003554A8">
        <w:rPr>
          <w:sz w:val="24"/>
        </w:rPr>
        <w:t>两年</w:t>
      </w:r>
      <w:proofErr w:type="gramStart"/>
      <w:r w:rsidRPr="003554A8">
        <w:rPr>
          <w:sz w:val="24"/>
        </w:rPr>
        <w:t>期决定表</w:t>
      </w:r>
      <w:proofErr w:type="gramEnd"/>
      <w:r w:rsidRPr="003554A8">
        <w:rPr>
          <w:sz w:val="24"/>
        </w:rPr>
        <w:t>3</w:t>
      </w:r>
      <w:r w:rsidRPr="003554A8">
        <w:rPr>
          <w:sz w:val="24"/>
        </w:rPr>
        <w:t>所列的职员总成本；</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sz w:val="24"/>
        </w:rPr>
      </w:pPr>
      <w:r w:rsidRPr="003554A8">
        <w:rPr>
          <w:rFonts w:eastAsia="楷体"/>
          <w:sz w:val="24"/>
          <w:lang w:val="en-GB"/>
        </w:rPr>
        <w:lastRenderedPageBreak/>
        <w:t>邀请</w:t>
      </w:r>
      <w:r w:rsidRPr="003554A8">
        <w:rPr>
          <w:sz w:val="24"/>
        </w:rPr>
        <w:t>执行秘书继续就方案事项与《水俣公约》临时秘书处开展合作，提供可以请求的一切秘书处支助，并得到《水俣公约》缔约方大会的充分资助；</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sz w:val="24"/>
        </w:rPr>
      </w:pPr>
      <w:r w:rsidRPr="003554A8">
        <w:rPr>
          <w:rFonts w:eastAsia="楷体"/>
          <w:sz w:val="24"/>
          <w:lang w:val="en-GB"/>
        </w:rPr>
        <w:t>请</w:t>
      </w:r>
      <w:r w:rsidRPr="003554A8">
        <w:rPr>
          <w:sz w:val="24"/>
        </w:rPr>
        <w:t>秘书处确保充分利用可用的</w:t>
      </w:r>
      <w:r w:rsidRPr="003554A8">
        <w:rPr>
          <w:sz w:val="24"/>
        </w:rPr>
        <w:t>2018-2019</w:t>
      </w:r>
      <w:r w:rsidRPr="003554A8">
        <w:rPr>
          <w:sz w:val="24"/>
        </w:rPr>
        <w:t>年方案支助费用，并尽可能用这些费用抵消已批准预算的行政部分；</w:t>
      </w:r>
    </w:p>
    <w:p w:rsidR="00E7655F" w:rsidRPr="003554A8" w:rsidRDefault="00E7655F" w:rsidP="00E7655F">
      <w:pPr>
        <w:keepNext/>
        <w:tabs>
          <w:tab w:val="left" w:pos="624"/>
        </w:tabs>
        <w:autoSpaceDE w:val="0"/>
        <w:autoSpaceDN w:val="0"/>
        <w:adjustRightInd w:val="0"/>
        <w:spacing w:after="120"/>
        <w:ind w:left="1247"/>
        <w:jc w:val="center"/>
        <w:outlineLvl w:val="0"/>
        <w:rPr>
          <w:rFonts w:eastAsia="SimHei"/>
          <w:b/>
          <w:sz w:val="24"/>
          <w:szCs w:val="24"/>
        </w:rPr>
      </w:pPr>
      <w:r w:rsidRPr="003554A8">
        <w:rPr>
          <w:rFonts w:eastAsia="SimHei"/>
          <w:b/>
          <w:sz w:val="24"/>
          <w:szCs w:val="24"/>
        </w:rPr>
        <w:t>二</w:t>
      </w:r>
    </w:p>
    <w:p w:rsidR="00E7655F" w:rsidRPr="003554A8" w:rsidRDefault="00E7655F" w:rsidP="00E7655F">
      <w:pPr>
        <w:tabs>
          <w:tab w:val="left" w:pos="624"/>
        </w:tabs>
        <w:autoSpaceDE w:val="0"/>
        <w:autoSpaceDN w:val="0"/>
        <w:adjustRightInd w:val="0"/>
        <w:spacing w:before="80" w:after="120"/>
        <w:ind w:left="1247"/>
        <w:jc w:val="center"/>
        <w:outlineLvl w:val="0"/>
        <w:rPr>
          <w:rFonts w:eastAsia="SimHei"/>
          <w:b/>
          <w:sz w:val="24"/>
          <w:szCs w:val="24"/>
        </w:rPr>
      </w:pPr>
      <w:r w:rsidRPr="003554A8">
        <w:rPr>
          <w:rFonts w:eastAsia="SimHei"/>
          <w:b/>
          <w:sz w:val="24"/>
          <w:szCs w:val="24"/>
        </w:rPr>
        <w:t>关于在国际贸易中对某些危险化学品和农药采用事先知情同意程序的鹿特丹公约特别信托基金</w:t>
      </w:r>
    </w:p>
    <w:p w:rsidR="00E7655F" w:rsidRPr="001066BF"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sz w:val="24"/>
          <w:lang w:val="en-GB"/>
        </w:rPr>
      </w:pPr>
      <w:r w:rsidRPr="003554A8">
        <w:rPr>
          <w:rFonts w:eastAsia="楷体"/>
          <w:sz w:val="24"/>
        </w:rPr>
        <w:t>表示注意到</w:t>
      </w:r>
      <w:r w:rsidRPr="003554A8">
        <w:rPr>
          <w:sz w:val="24"/>
        </w:rPr>
        <w:t>本决定表</w:t>
      </w:r>
      <w:r w:rsidRPr="001066BF">
        <w:rPr>
          <w:sz w:val="24"/>
          <w:lang w:val="en-GB"/>
        </w:rPr>
        <w:t>1</w:t>
      </w:r>
      <w:r w:rsidRPr="003554A8">
        <w:rPr>
          <w:sz w:val="24"/>
        </w:rPr>
        <w:t>所载的用于《公约》之下活动的筹资估计</w:t>
      </w:r>
      <w:r w:rsidRPr="001066BF">
        <w:rPr>
          <w:rFonts w:hint="eastAsia"/>
          <w:sz w:val="24"/>
          <w:lang w:val="en-GB"/>
        </w:rPr>
        <w:t>，</w:t>
      </w:r>
      <w:r w:rsidRPr="003554A8">
        <w:rPr>
          <w:sz w:val="24"/>
        </w:rPr>
        <w:t>由关于在国际贸易中对某些危险化学品和农药采用事先知情同意程序的鹿特丹</w:t>
      </w:r>
      <w:r w:rsidRPr="003554A8">
        <w:rPr>
          <w:spacing w:val="-4"/>
          <w:sz w:val="24"/>
        </w:rPr>
        <w:t>公约特别信托基金</w:t>
      </w:r>
      <w:r w:rsidRPr="001066BF">
        <w:rPr>
          <w:rFonts w:hint="eastAsia"/>
          <w:spacing w:val="-4"/>
          <w:sz w:val="24"/>
          <w:lang w:val="en-GB"/>
        </w:rPr>
        <w:t>（</w:t>
      </w:r>
      <w:r w:rsidRPr="003554A8">
        <w:rPr>
          <w:spacing w:val="-4"/>
          <w:sz w:val="24"/>
        </w:rPr>
        <w:t>自愿特别信托基金</w:t>
      </w:r>
      <w:r w:rsidRPr="001066BF">
        <w:rPr>
          <w:rFonts w:hint="eastAsia"/>
          <w:spacing w:val="-4"/>
          <w:sz w:val="24"/>
          <w:lang w:val="en-GB"/>
        </w:rPr>
        <w:t>）</w:t>
      </w:r>
      <w:r w:rsidRPr="003554A8">
        <w:rPr>
          <w:spacing w:val="-4"/>
          <w:sz w:val="24"/>
        </w:rPr>
        <w:t>资助</w:t>
      </w:r>
      <w:r w:rsidRPr="001066BF">
        <w:rPr>
          <w:rFonts w:hint="eastAsia"/>
          <w:spacing w:val="-4"/>
          <w:sz w:val="24"/>
          <w:lang w:val="en-GB"/>
        </w:rPr>
        <w:t>，</w:t>
      </w:r>
      <w:r w:rsidRPr="001066BF">
        <w:rPr>
          <w:spacing w:val="-4"/>
          <w:sz w:val="24"/>
          <w:lang w:val="en-GB"/>
        </w:rPr>
        <w:t>2018-2019</w:t>
      </w:r>
      <w:r w:rsidRPr="003554A8">
        <w:rPr>
          <w:spacing w:val="-4"/>
          <w:sz w:val="24"/>
        </w:rPr>
        <w:t>两年期总额</w:t>
      </w:r>
      <w:r w:rsidRPr="001066BF">
        <w:rPr>
          <w:spacing w:val="-4"/>
          <w:sz w:val="24"/>
          <w:lang w:val="en-GB"/>
        </w:rPr>
        <w:t>3 957 125</w:t>
      </w:r>
      <w:r w:rsidRPr="003554A8">
        <w:rPr>
          <w:sz w:val="24"/>
        </w:rPr>
        <w:t>美元</w:t>
      </w:r>
      <w:r w:rsidRPr="001066BF">
        <w:rPr>
          <w:rFonts w:hint="eastAsia"/>
          <w:sz w:val="24"/>
          <w:lang w:val="en-GB"/>
        </w:rPr>
        <w:t>；</w:t>
      </w:r>
      <w:r w:rsidRPr="001066BF">
        <w:rPr>
          <w:sz w:val="24"/>
          <w:lang w:val="en-GB"/>
        </w:rPr>
        <w:t xml:space="preserve"> </w:t>
      </w:r>
    </w:p>
    <w:p w:rsidR="00E7655F" w:rsidRPr="001066BF"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i/>
          <w:sz w:val="24"/>
          <w:lang w:val="en-GB"/>
        </w:rPr>
      </w:pPr>
      <w:r w:rsidRPr="003554A8">
        <w:rPr>
          <w:rFonts w:eastAsia="楷体"/>
          <w:sz w:val="24"/>
        </w:rPr>
        <w:t>注意到</w:t>
      </w:r>
      <w:r w:rsidRPr="003554A8">
        <w:rPr>
          <w:sz w:val="24"/>
        </w:rPr>
        <w:t>预算中展示的自愿特别信托基金需求代表了秘书处考虑现实的最大努力并反映了所有缔约方商定的优先事项</w:t>
      </w:r>
      <w:r w:rsidRPr="001066BF">
        <w:rPr>
          <w:rFonts w:hint="eastAsia"/>
          <w:sz w:val="24"/>
          <w:lang w:val="en-GB"/>
        </w:rPr>
        <w:t>，</w:t>
      </w:r>
      <w:r w:rsidRPr="003554A8">
        <w:rPr>
          <w:sz w:val="24"/>
        </w:rPr>
        <w:t>还敦促缔约方并邀请非缔约方和其他各方向自愿特别信托基金自愿捐款</w:t>
      </w:r>
      <w:r w:rsidRPr="001066BF">
        <w:rPr>
          <w:rFonts w:hint="eastAsia"/>
          <w:sz w:val="24"/>
          <w:lang w:val="en-GB"/>
        </w:rPr>
        <w:t>，</w:t>
      </w:r>
      <w:r w:rsidRPr="003554A8">
        <w:rPr>
          <w:sz w:val="24"/>
        </w:rPr>
        <w:t>从而鼓励捐赠方的捐助</w:t>
      </w:r>
      <w:r w:rsidRPr="001066BF">
        <w:rPr>
          <w:rFonts w:hint="eastAsia"/>
          <w:sz w:val="24"/>
          <w:lang w:val="en-GB"/>
        </w:rPr>
        <w:t>；</w:t>
      </w:r>
    </w:p>
    <w:p w:rsidR="00E7655F" w:rsidRPr="001066BF"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i/>
          <w:sz w:val="24"/>
          <w:lang w:val="en-GB"/>
        </w:rPr>
      </w:pPr>
      <w:r w:rsidRPr="003554A8">
        <w:rPr>
          <w:rFonts w:eastAsia="楷体"/>
          <w:sz w:val="24"/>
        </w:rPr>
        <w:t>邀请</w:t>
      </w:r>
      <w:r w:rsidRPr="003554A8">
        <w:rPr>
          <w:sz w:val="24"/>
        </w:rPr>
        <w:t>瑞士在向自愿特别信托基金的捐款中尤其包含对发展中国家缔约方</w:t>
      </w:r>
      <w:r w:rsidRPr="001066BF">
        <w:rPr>
          <w:sz w:val="24"/>
          <w:lang w:val="en-GB"/>
        </w:rPr>
        <w:t>——</w:t>
      </w:r>
      <w:r w:rsidRPr="003554A8">
        <w:rPr>
          <w:sz w:val="24"/>
        </w:rPr>
        <w:t>特别是最不发达国家和小岛屿发展中国家</w:t>
      </w:r>
      <w:r w:rsidRPr="001066BF">
        <w:rPr>
          <w:sz w:val="24"/>
          <w:lang w:val="en-GB"/>
        </w:rPr>
        <w:t>——</w:t>
      </w:r>
      <w:r w:rsidRPr="003554A8">
        <w:rPr>
          <w:sz w:val="24"/>
        </w:rPr>
        <w:t>以及处于经济转型期的缔约方参加公约会议和巴塞尔、鹿特丹和斯德哥尔摩公约联合活动的支助。</w:t>
      </w:r>
    </w:p>
    <w:p w:rsidR="00E7655F" w:rsidRPr="001066BF"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s>
        <w:ind w:left="1247" w:firstLine="624"/>
        <w:jc w:val="both"/>
        <w:rPr>
          <w:sz w:val="24"/>
          <w:lang w:val="en-GB"/>
        </w:rPr>
      </w:pPr>
      <w:r w:rsidRPr="003554A8">
        <w:rPr>
          <w:rFonts w:eastAsia="楷体"/>
          <w:sz w:val="24"/>
        </w:rPr>
        <w:t>敦促</w:t>
      </w:r>
      <w:r w:rsidRPr="003554A8">
        <w:rPr>
          <w:sz w:val="24"/>
        </w:rPr>
        <w:t>各缔约方</w:t>
      </w:r>
      <w:r w:rsidRPr="001066BF">
        <w:rPr>
          <w:rFonts w:hint="eastAsia"/>
          <w:sz w:val="24"/>
          <w:lang w:val="en-GB"/>
        </w:rPr>
        <w:t>，</w:t>
      </w:r>
      <w:r w:rsidRPr="003554A8">
        <w:rPr>
          <w:sz w:val="24"/>
        </w:rPr>
        <w:t>并邀请其他各方为此做好准备</w:t>
      </w:r>
      <w:r w:rsidRPr="001066BF">
        <w:rPr>
          <w:rFonts w:hint="eastAsia"/>
          <w:sz w:val="24"/>
          <w:lang w:val="en-GB"/>
        </w:rPr>
        <w:t>，</w:t>
      </w:r>
      <w:r w:rsidRPr="003554A8">
        <w:rPr>
          <w:sz w:val="24"/>
        </w:rPr>
        <w:t>立即为自愿特别信托基金捐款</w:t>
      </w:r>
      <w:r w:rsidRPr="001066BF">
        <w:rPr>
          <w:rFonts w:hint="eastAsia"/>
          <w:sz w:val="24"/>
          <w:lang w:val="en-GB"/>
        </w:rPr>
        <w:t>，</w:t>
      </w:r>
      <w:r w:rsidRPr="003554A8">
        <w:rPr>
          <w:sz w:val="24"/>
        </w:rPr>
        <w:t>以确保发展中国家缔约方</w:t>
      </w:r>
      <w:r w:rsidRPr="001066BF">
        <w:rPr>
          <w:sz w:val="24"/>
          <w:lang w:val="en-GB"/>
        </w:rPr>
        <w:t>——</w:t>
      </w:r>
      <w:r w:rsidRPr="003554A8">
        <w:rPr>
          <w:sz w:val="24"/>
        </w:rPr>
        <w:t>特别是最不发达国家和小岛屿发展中国家以及处于经济转型期的缔约方</w:t>
      </w:r>
      <w:r w:rsidRPr="001066BF">
        <w:rPr>
          <w:sz w:val="24"/>
          <w:lang w:val="en-GB"/>
        </w:rPr>
        <w:t>——</w:t>
      </w:r>
      <w:r w:rsidRPr="003554A8">
        <w:rPr>
          <w:sz w:val="24"/>
        </w:rPr>
        <w:t>充分有效地参加缔约方大会及其附属机构的会议。</w:t>
      </w:r>
      <w:r w:rsidRPr="001066BF">
        <w:rPr>
          <w:sz w:val="24"/>
          <w:lang w:val="en-GB"/>
        </w:rPr>
        <w:t xml:space="preserve"> </w:t>
      </w:r>
    </w:p>
    <w:p w:rsidR="00E7655F" w:rsidRPr="003554A8" w:rsidRDefault="00E7655F" w:rsidP="00E7655F">
      <w:pPr>
        <w:tabs>
          <w:tab w:val="left" w:pos="624"/>
        </w:tabs>
        <w:autoSpaceDE w:val="0"/>
        <w:autoSpaceDN w:val="0"/>
        <w:adjustRightInd w:val="0"/>
        <w:spacing w:before="80" w:after="120"/>
        <w:ind w:left="1247"/>
        <w:jc w:val="center"/>
        <w:outlineLvl w:val="0"/>
        <w:rPr>
          <w:rFonts w:eastAsia="SimHei"/>
          <w:b/>
          <w:sz w:val="24"/>
          <w:szCs w:val="24"/>
        </w:rPr>
      </w:pPr>
      <w:r w:rsidRPr="003554A8">
        <w:rPr>
          <w:rFonts w:eastAsia="SimHei"/>
          <w:b/>
          <w:sz w:val="24"/>
          <w:szCs w:val="24"/>
        </w:rPr>
        <w:t>三</w:t>
      </w:r>
    </w:p>
    <w:p w:rsidR="00E7655F" w:rsidRPr="003554A8" w:rsidRDefault="00E7655F" w:rsidP="00E7655F">
      <w:pPr>
        <w:tabs>
          <w:tab w:val="left" w:pos="624"/>
        </w:tabs>
        <w:autoSpaceDE w:val="0"/>
        <w:autoSpaceDN w:val="0"/>
        <w:adjustRightInd w:val="0"/>
        <w:spacing w:before="80" w:after="120"/>
        <w:ind w:left="1247"/>
        <w:jc w:val="center"/>
        <w:outlineLvl w:val="0"/>
        <w:rPr>
          <w:rFonts w:eastAsia="SimHei"/>
          <w:b/>
          <w:sz w:val="24"/>
          <w:szCs w:val="24"/>
        </w:rPr>
      </w:pPr>
      <w:r w:rsidRPr="003554A8">
        <w:rPr>
          <w:rFonts w:eastAsia="SimHei"/>
          <w:b/>
          <w:sz w:val="24"/>
          <w:szCs w:val="24"/>
        </w:rPr>
        <w:t>为下一个两年期的准备</w:t>
      </w:r>
    </w:p>
    <w:p w:rsidR="00E7655F" w:rsidRPr="001066BF"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 w:val="left" w:pos="2430"/>
        </w:tabs>
        <w:spacing w:after="100"/>
        <w:ind w:left="1247" w:firstLine="624"/>
        <w:jc w:val="both"/>
        <w:rPr>
          <w:i/>
          <w:sz w:val="24"/>
          <w:lang w:val="en-GB"/>
        </w:rPr>
      </w:pPr>
      <w:r w:rsidRPr="003554A8">
        <w:rPr>
          <w:rFonts w:eastAsia="楷体"/>
          <w:sz w:val="24"/>
        </w:rPr>
        <w:t>决定</w:t>
      </w:r>
      <w:r w:rsidRPr="003554A8">
        <w:rPr>
          <w:sz w:val="24"/>
        </w:rPr>
        <w:t>《公约》的两个信托基金应持续到</w:t>
      </w:r>
      <w:r w:rsidRPr="001066BF">
        <w:rPr>
          <w:sz w:val="24"/>
          <w:lang w:val="en-GB"/>
        </w:rPr>
        <w:t>2019</w:t>
      </w:r>
      <w:r w:rsidRPr="003554A8">
        <w:rPr>
          <w:sz w:val="24"/>
        </w:rPr>
        <w:t>年</w:t>
      </w:r>
      <w:r w:rsidRPr="001066BF">
        <w:rPr>
          <w:sz w:val="24"/>
          <w:lang w:val="en-GB"/>
        </w:rPr>
        <w:t>12</w:t>
      </w:r>
      <w:r w:rsidRPr="003554A8">
        <w:rPr>
          <w:sz w:val="24"/>
        </w:rPr>
        <w:t>月</w:t>
      </w:r>
      <w:r w:rsidRPr="001066BF">
        <w:rPr>
          <w:sz w:val="24"/>
          <w:lang w:val="en-GB"/>
        </w:rPr>
        <w:t>31</w:t>
      </w:r>
      <w:r w:rsidRPr="003554A8">
        <w:rPr>
          <w:sz w:val="24"/>
        </w:rPr>
        <w:t>日</w:t>
      </w:r>
      <w:r w:rsidRPr="001066BF">
        <w:rPr>
          <w:rFonts w:hint="eastAsia"/>
          <w:sz w:val="24"/>
          <w:lang w:val="en-GB"/>
        </w:rPr>
        <w:t>，</w:t>
      </w:r>
      <w:r w:rsidRPr="003554A8">
        <w:rPr>
          <w:sz w:val="24"/>
        </w:rPr>
        <w:t>并请联合国环境规划署执行主任在环境署的联合国环境大会批准前提下</w:t>
      </w:r>
      <w:r w:rsidRPr="001066BF">
        <w:rPr>
          <w:rFonts w:hint="eastAsia"/>
          <w:sz w:val="24"/>
          <w:lang w:val="en-GB"/>
        </w:rPr>
        <w:t>，</w:t>
      </w:r>
      <w:r w:rsidRPr="003554A8">
        <w:rPr>
          <w:sz w:val="24"/>
        </w:rPr>
        <w:t>将其延长至</w:t>
      </w:r>
      <w:r w:rsidRPr="001066BF">
        <w:rPr>
          <w:sz w:val="24"/>
          <w:lang w:val="en-GB"/>
        </w:rPr>
        <w:t>2018-2019</w:t>
      </w:r>
      <w:r w:rsidRPr="003554A8">
        <w:rPr>
          <w:sz w:val="24"/>
        </w:rPr>
        <w:t>两年期</w:t>
      </w:r>
      <w:r w:rsidRPr="001066BF">
        <w:rPr>
          <w:rFonts w:hint="eastAsia"/>
          <w:sz w:val="24"/>
          <w:lang w:val="en-GB"/>
        </w:rPr>
        <w:t>；</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 w:val="left" w:pos="2430"/>
        </w:tabs>
        <w:spacing w:after="100"/>
        <w:ind w:left="1247" w:firstLine="624"/>
        <w:jc w:val="both"/>
        <w:rPr>
          <w:sz w:val="24"/>
        </w:rPr>
      </w:pPr>
      <w:r w:rsidRPr="003554A8">
        <w:rPr>
          <w:rFonts w:eastAsia="楷体"/>
          <w:sz w:val="24"/>
        </w:rPr>
        <w:t>表示注意到</w:t>
      </w:r>
      <w:r w:rsidRPr="003554A8">
        <w:rPr>
          <w:sz w:val="24"/>
        </w:rPr>
        <w:t>2012</w:t>
      </w:r>
      <w:r w:rsidRPr="003554A8">
        <w:rPr>
          <w:sz w:val="24"/>
        </w:rPr>
        <w:t>年以来加强在联合秘书处使用财务和人力资源的效率的行动，并鼓励执行秘书在秘书处今后的工作中继续这种行动；</w:t>
      </w:r>
      <w:r w:rsidRPr="003554A8">
        <w:rPr>
          <w:sz w:val="24"/>
        </w:rPr>
        <w:t xml:space="preserve">  </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 w:val="left" w:pos="2430"/>
        </w:tabs>
        <w:spacing w:after="100"/>
        <w:ind w:left="1247" w:firstLine="624"/>
        <w:jc w:val="both"/>
        <w:rPr>
          <w:i/>
          <w:sz w:val="24"/>
        </w:rPr>
      </w:pPr>
      <w:r w:rsidRPr="003554A8">
        <w:rPr>
          <w:rFonts w:eastAsia="楷体"/>
          <w:sz w:val="24"/>
        </w:rPr>
        <w:t>请</w:t>
      </w:r>
      <w:r w:rsidRPr="003554A8">
        <w:rPr>
          <w:sz w:val="24"/>
        </w:rPr>
        <w:t>执行秘书为</w:t>
      </w:r>
      <w:r w:rsidRPr="003554A8">
        <w:rPr>
          <w:sz w:val="24"/>
        </w:rPr>
        <w:t>2020-2021</w:t>
      </w:r>
      <w:r w:rsidRPr="003554A8">
        <w:rPr>
          <w:sz w:val="24"/>
        </w:rPr>
        <w:t>两年期编制一份预算，以供缔约方大会第九次会议审议，解释作为预算基础的关键原则、设想和方案战略，并以方案格式介绍</w:t>
      </w:r>
      <w:r w:rsidRPr="003554A8">
        <w:rPr>
          <w:sz w:val="24"/>
        </w:rPr>
        <w:t>2020-2021</w:t>
      </w:r>
      <w:r w:rsidRPr="003554A8">
        <w:rPr>
          <w:sz w:val="24"/>
        </w:rPr>
        <w:t>年期间的开支；</w:t>
      </w:r>
      <w:r w:rsidRPr="003554A8">
        <w:rPr>
          <w:sz w:val="24"/>
        </w:rPr>
        <w:t xml:space="preserve"> </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 w:val="left" w:pos="2430"/>
        </w:tabs>
        <w:spacing w:after="100"/>
        <w:ind w:left="1247" w:firstLine="624"/>
        <w:jc w:val="both"/>
        <w:rPr>
          <w:sz w:val="24"/>
        </w:rPr>
      </w:pPr>
      <w:r w:rsidRPr="003554A8">
        <w:rPr>
          <w:rFonts w:eastAsia="楷体"/>
          <w:sz w:val="24"/>
        </w:rPr>
        <w:lastRenderedPageBreak/>
        <w:t>注意到</w:t>
      </w:r>
      <w:r w:rsidRPr="003554A8">
        <w:rPr>
          <w:sz w:val="24"/>
        </w:rPr>
        <w:t>有必要通过为缔约方提供关于各种选项财政后果的及时信息，协助优先事项设定，并为此请执行秘书在拟议的</w:t>
      </w:r>
      <w:r w:rsidRPr="003554A8">
        <w:rPr>
          <w:sz w:val="24"/>
        </w:rPr>
        <w:t>2020-2021</w:t>
      </w:r>
      <w:r w:rsidRPr="003554A8">
        <w:rPr>
          <w:sz w:val="24"/>
        </w:rPr>
        <w:t>两年期业务预算中纳入两种不同的资助设想，它们需考虑到上述第</w:t>
      </w:r>
      <w:r w:rsidRPr="003554A8">
        <w:rPr>
          <w:sz w:val="24"/>
        </w:rPr>
        <w:t>24</w:t>
      </w:r>
      <w:r w:rsidRPr="003554A8">
        <w:rPr>
          <w:sz w:val="24"/>
        </w:rPr>
        <w:t>段指明的所有增效办法，并将以下作为基础：</w:t>
      </w:r>
    </w:p>
    <w:p w:rsidR="00E7655F" w:rsidRPr="003554A8" w:rsidRDefault="00E7655F" w:rsidP="00E7655F">
      <w:pPr>
        <w:pStyle w:val="Normalnumber"/>
        <w:numPr>
          <w:ilvl w:val="0"/>
          <w:numId w:val="3"/>
        </w:numPr>
        <w:tabs>
          <w:tab w:val="clear" w:pos="1247"/>
          <w:tab w:val="clear" w:pos="1814"/>
          <w:tab w:val="clear" w:pos="2381"/>
          <w:tab w:val="clear" w:pos="2948"/>
          <w:tab w:val="clear" w:pos="3515"/>
          <w:tab w:val="clear" w:pos="4082"/>
          <w:tab w:val="left" w:pos="624"/>
          <w:tab w:val="left" w:pos="2430"/>
        </w:tabs>
        <w:spacing w:after="100"/>
        <w:ind w:left="1247" w:firstLine="624"/>
        <w:jc w:val="both"/>
        <w:rPr>
          <w:sz w:val="24"/>
        </w:rPr>
      </w:pPr>
      <w:r w:rsidRPr="003554A8">
        <w:rPr>
          <w:spacing w:val="-6"/>
          <w:sz w:val="24"/>
        </w:rPr>
        <w:t>评估业务预算中所需的变动，名义总值的增加不应该超过</w:t>
      </w:r>
      <w:r w:rsidRPr="003554A8">
        <w:rPr>
          <w:spacing w:val="-6"/>
          <w:sz w:val="24"/>
        </w:rPr>
        <w:t>2018-2019</w:t>
      </w:r>
      <w:r w:rsidRPr="003554A8">
        <w:rPr>
          <w:sz w:val="24"/>
        </w:rPr>
        <w:t>年水平的</w:t>
      </w:r>
      <w:r w:rsidRPr="003554A8">
        <w:rPr>
          <w:sz w:val="24"/>
        </w:rPr>
        <w:t>5%</w:t>
      </w:r>
      <w:r w:rsidRPr="003554A8">
        <w:rPr>
          <w:sz w:val="24"/>
        </w:rPr>
        <w:t>，从而对缔约方大会审议的所有包含预算问题的提案提供资金；</w:t>
      </w:r>
    </w:p>
    <w:p w:rsidR="00E7655F" w:rsidRPr="003554A8" w:rsidRDefault="00E7655F" w:rsidP="00E7655F">
      <w:pPr>
        <w:pStyle w:val="Normalnumber"/>
        <w:numPr>
          <w:ilvl w:val="0"/>
          <w:numId w:val="3"/>
        </w:numPr>
        <w:tabs>
          <w:tab w:val="clear" w:pos="1247"/>
          <w:tab w:val="clear" w:pos="1814"/>
          <w:tab w:val="clear" w:pos="2381"/>
          <w:tab w:val="clear" w:pos="2948"/>
          <w:tab w:val="clear" w:pos="3515"/>
          <w:tab w:val="clear" w:pos="4082"/>
          <w:tab w:val="left" w:pos="624"/>
          <w:tab w:val="left" w:pos="2430"/>
        </w:tabs>
        <w:spacing w:after="100"/>
        <w:ind w:left="1247" w:firstLine="624"/>
        <w:jc w:val="both"/>
        <w:rPr>
          <w:sz w:val="24"/>
        </w:rPr>
      </w:pPr>
      <w:r w:rsidRPr="003554A8">
        <w:rPr>
          <w:sz w:val="24"/>
        </w:rPr>
        <w:t>以名义总值维持</w:t>
      </w:r>
      <w:r w:rsidRPr="003554A8">
        <w:rPr>
          <w:sz w:val="24"/>
        </w:rPr>
        <w:t>2018-2019</w:t>
      </w:r>
      <w:r w:rsidRPr="003554A8">
        <w:rPr>
          <w:sz w:val="24"/>
        </w:rPr>
        <w:t>年业务预算水平；</w:t>
      </w:r>
    </w:p>
    <w:p w:rsidR="00E7655F" w:rsidRPr="003554A8" w:rsidRDefault="00E7655F" w:rsidP="00E7655F">
      <w:pPr>
        <w:pStyle w:val="Normalnumber"/>
        <w:numPr>
          <w:ilvl w:val="0"/>
          <w:numId w:val="2"/>
        </w:numPr>
        <w:tabs>
          <w:tab w:val="clear" w:pos="4082"/>
          <w:tab w:val="left" w:pos="624"/>
          <w:tab w:val="left" w:pos="2340"/>
          <w:tab w:val="left" w:pos="2430"/>
        </w:tabs>
        <w:spacing w:after="100"/>
        <w:ind w:left="1247" w:firstLine="624"/>
        <w:jc w:val="both"/>
        <w:rPr>
          <w:sz w:val="24"/>
        </w:rPr>
      </w:pPr>
      <w:r w:rsidRPr="003554A8">
        <w:rPr>
          <w:sz w:val="24"/>
        </w:rPr>
        <w:tab/>
      </w:r>
      <w:r w:rsidRPr="003554A8">
        <w:rPr>
          <w:rFonts w:eastAsia="楷体"/>
          <w:sz w:val="24"/>
        </w:rPr>
        <w:t>请</w:t>
      </w:r>
      <w:r w:rsidRPr="003554A8">
        <w:rPr>
          <w:sz w:val="24"/>
        </w:rPr>
        <w:t>秘书处与联合国粮食及农业组织合作，向缔约方大会报告在落实</w:t>
      </w:r>
      <w:r w:rsidRPr="003554A8">
        <w:rPr>
          <w:sz w:val="24"/>
        </w:rPr>
        <w:t>2018-2019</w:t>
      </w:r>
      <w:r w:rsidRPr="003554A8">
        <w:rPr>
          <w:sz w:val="24"/>
        </w:rPr>
        <w:t>年工作方案时有哪些活动得到了联合国粮食及农业组织捐款的资助，并明确哪些活动即将在</w:t>
      </w:r>
      <w:r w:rsidRPr="003554A8">
        <w:rPr>
          <w:sz w:val="24"/>
        </w:rPr>
        <w:t>2020-2021</w:t>
      </w:r>
      <w:r w:rsidRPr="003554A8">
        <w:rPr>
          <w:sz w:val="24"/>
        </w:rPr>
        <w:t>年工作方案和预算中通过该捐款得到落实、资助或共同资助；</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 w:val="left" w:pos="2430"/>
        </w:tabs>
        <w:spacing w:after="100"/>
        <w:ind w:left="1247" w:firstLine="624"/>
        <w:jc w:val="both"/>
        <w:rPr>
          <w:sz w:val="24"/>
        </w:rPr>
      </w:pPr>
      <w:r w:rsidRPr="003554A8">
        <w:rPr>
          <w:rFonts w:eastAsia="楷体"/>
          <w:sz w:val="24"/>
        </w:rPr>
        <w:t>请</w:t>
      </w:r>
      <w:r w:rsidRPr="003554A8">
        <w:rPr>
          <w:sz w:val="24"/>
        </w:rPr>
        <w:t>执行秘书在缔约方大会第九次常会上，为工作方案草案未能预见、但又在缔约方大会通过决定之前纳入拟议决定草案的包含预算问题的行动提供相关费用估计；</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 w:val="left" w:pos="2430"/>
        </w:tabs>
        <w:spacing w:after="100"/>
        <w:ind w:left="1247" w:firstLine="624"/>
        <w:jc w:val="both"/>
        <w:rPr>
          <w:sz w:val="24"/>
        </w:rPr>
      </w:pPr>
      <w:r w:rsidRPr="003554A8">
        <w:rPr>
          <w:rFonts w:eastAsia="楷体"/>
          <w:sz w:val="24"/>
        </w:rPr>
        <w:t>强调</w:t>
      </w:r>
      <w:r w:rsidRPr="003554A8">
        <w:rPr>
          <w:sz w:val="24"/>
        </w:rPr>
        <w:t>有必要确保关于预算所示</w:t>
      </w:r>
      <w:r w:rsidRPr="003554A8">
        <w:rPr>
          <w:sz w:val="24"/>
        </w:rPr>
        <w:t>2020-2021</w:t>
      </w:r>
      <w:r w:rsidRPr="003554A8">
        <w:rPr>
          <w:sz w:val="24"/>
        </w:rPr>
        <w:t>年自愿特别信托基金要求的提案符合现实，并代表所有缔约方商定的优先事项，从而鼓励捐赠方的自愿捐助；</w:t>
      </w:r>
    </w:p>
    <w:p w:rsidR="00E7655F" w:rsidRPr="003554A8" w:rsidRDefault="00E7655F" w:rsidP="00E7655F">
      <w:pPr>
        <w:pStyle w:val="Normalnumber"/>
        <w:numPr>
          <w:ilvl w:val="0"/>
          <w:numId w:val="2"/>
        </w:numPr>
        <w:tabs>
          <w:tab w:val="clear" w:pos="1247"/>
          <w:tab w:val="clear" w:pos="1814"/>
          <w:tab w:val="clear" w:pos="2381"/>
          <w:tab w:val="clear" w:pos="2948"/>
          <w:tab w:val="clear" w:pos="3515"/>
          <w:tab w:val="clear" w:pos="4082"/>
          <w:tab w:val="left" w:pos="624"/>
          <w:tab w:val="left" w:pos="2430"/>
        </w:tabs>
        <w:spacing w:after="100"/>
        <w:ind w:left="1247" w:firstLine="624"/>
        <w:jc w:val="both"/>
        <w:rPr>
          <w:iCs/>
          <w:sz w:val="24"/>
        </w:rPr>
      </w:pPr>
      <w:r w:rsidRPr="003554A8">
        <w:rPr>
          <w:rFonts w:eastAsia="楷体"/>
          <w:sz w:val="24"/>
        </w:rPr>
        <w:t>请</w:t>
      </w:r>
      <w:r w:rsidRPr="003554A8">
        <w:rPr>
          <w:sz w:val="24"/>
        </w:rPr>
        <w:t>秘书处明确与其他化学品与废物</w:t>
      </w:r>
      <w:proofErr w:type="gramStart"/>
      <w:r w:rsidRPr="003554A8">
        <w:rPr>
          <w:sz w:val="24"/>
        </w:rPr>
        <w:t>群问题</w:t>
      </w:r>
      <w:proofErr w:type="gramEnd"/>
      <w:r w:rsidRPr="003554A8">
        <w:rPr>
          <w:sz w:val="24"/>
        </w:rPr>
        <w:t>组织就</w:t>
      </w:r>
      <w:r w:rsidRPr="003554A8">
        <w:rPr>
          <w:sz w:val="24"/>
        </w:rPr>
        <w:t>2018-2019</w:t>
      </w:r>
      <w:r w:rsidRPr="003554A8">
        <w:rPr>
          <w:sz w:val="24"/>
        </w:rPr>
        <w:t>年工作方案开展方案合作的要素，遵循关于国际合作与协调的</w:t>
      </w:r>
      <w:r w:rsidRPr="003554A8">
        <w:rPr>
          <w:sz w:val="24"/>
        </w:rPr>
        <w:t>RC-8/10</w:t>
      </w:r>
      <w:r w:rsidRPr="003554A8">
        <w:rPr>
          <w:sz w:val="24"/>
        </w:rPr>
        <w:t>号决定。</w:t>
      </w:r>
    </w:p>
    <w:p w:rsidR="00E7655F" w:rsidRPr="001066BF" w:rsidRDefault="00E7655F" w:rsidP="00E7655F">
      <w:pPr>
        <w:spacing w:after="200" w:line="276" w:lineRule="auto"/>
        <w:jc w:val="both"/>
        <w:rPr>
          <w:iCs/>
          <w:sz w:val="24"/>
          <w:lang w:val="fr-FR"/>
        </w:rPr>
      </w:pPr>
      <w:r w:rsidRPr="001066BF">
        <w:rPr>
          <w:sz w:val="24"/>
          <w:lang w:val="fr-FR"/>
        </w:rPr>
        <w:br w:type="page"/>
      </w:r>
    </w:p>
    <w:p w:rsidR="00E7655F" w:rsidRPr="00E7655F" w:rsidRDefault="00E7655F" w:rsidP="00E7655F"/>
    <w:p w:rsidR="00E7655F" w:rsidRPr="00E7655F" w:rsidRDefault="00E7655F" w:rsidP="00E7655F">
      <w:pPr>
        <w:rPr>
          <w:sz w:val="24"/>
          <w:szCs w:val="24"/>
        </w:rPr>
      </w:pPr>
      <w:r w:rsidRPr="00E7655F">
        <w:rPr>
          <w:sz w:val="24"/>
          <w:szCs w:val="24"/>
        </w:rPr>
        <w:t xml:space="preserve"> </w:t>
      </w:r>
      <w:r w:rsidRPr="00E7655F">
        <w:rPr>
          <w:sz w:val="24"/>
          <w:szCs w:val="24"/>
        </w:rPr>
        <w:t>表</w:t>
      </w:r>
      <w:r w:rsidRPr="00E7655F">
        <w:rPr>
          <w:sz w:val="24"/>
          <w:szCs w:val="24"/>
        </w:rPr>
        <w:t>1</w:t>
      </w:r>
    </w:p>
    <w:p w:rsidR="00E7655F" w:rsidRPr="00E7655F" w:rsidRDefault="00E7655F" w:rsidP="00E7655F">
      <w:pPr>
        <w:rPr>
          <w:b/>
        </w:rPr>
      </w:pPr>
      <w:r w:rsidRPr="00E7655F">
        <w:t xml:space="preserve"> </w:t>
      </w:r>
      <w:r w:rsidRPr="00E7655F">
        <w:rPr>
          <w:b/>
        </w:rPr>
        <w:t>2018-2019</w:t>
      </w:r>
      <w:r w:rsidRPr="00E7655F">
        <w:rPr>
          <w:b/>
        </w:rPr>
        <w:t>两年期方案预算、准备金和筹资</w:t>
      </w:r>
      <w:r w:rsidRPr="00E7655F">
        <w:rPr>
          <w:rFonts w:hint="eastAsia"/>
          <w:b/>
        </w:rPr>
        <w:t>（</w:t>
      </w:r>
      <w:r w:rsidRPr="00E7655F">
        <w:rPr>
          <w:b/>
        </w:rPr>
        <w:t>美元</w:t>
      </w:r>
      <w:r w:rsidRPr="00E7655F">
        <w:rPr>
          <w:rFonts w:hint="eastAsia"/>
          <w:b/>
        </w:rPr>
        <w:t>）</w:t>
      </w:r>
    </w:p>
    <w:p w:rsidR="00E7655F" w:rsidRPr="00E7655F" w:rsidRDefault="00E7655F" w:rsidP="00E7655F">
      <w:pPr>
        <w:rPr>
          <w:b/>
        </w:rPr>
      </w:pPr>
      <w:r w:rsidRPr="00E7655F">
        <w:rPr>
          <w:b/>
        </w:rPr>
        <w:t xml:space="preserve">  </w:t>
      </w:r>
      <w:r w:rsidRPr="00E7655F">
        <w:rPr>
          <w:b/>
        </w:rPr>
        <w:t>方案预算</w:t>
      </w:r>
    </w:p>
    <w:tbl>
      <w:tblPr>
        <w:tblW w:w="9630" w:type="dxa"/>
        <w:tblLayout w:type="fixed"/>
        <w:tblCellMar>
          <w:left w:w="58" w:type="dxa"/>
          <w:right w:w="58" w:type="dxa"/>
        </w:tblCellMar>
        <w:tblLook w:val="04A0" w:firstRow="1" w:lastRow="0" w:firstColumn="1" w:lastColumn="0" w:noHBand="0" w:noVBand="1"/>
      </w:tblPr>
      <w:tblGrid>
        <w:gridCol w:w="450"/>
        <w:gridCol w:w="3240"/>
        <w:gridCol w:w="990"/>
        <w:gridCol w:w="990"/>
        <w:gridCol w:w="990"/>
        <w:gridCol w:w="990"/>
        <w:gridCol w:w="990"/>
        <w:gridCol w:w="990"/>
      </w:tblGrid>
      <w:tr w:rsidR="00E7655F" w:rsidRPr="00E7655F" w:rsidTr="004C177B">
        <w:trPr>
          <w:tblHeader/>
        </w:trPr>
        <w:tc>
          <w:tcPr>
            <w:tcW w:w="450" w:type="dxa"/>
            <w:tcBorders>
              <w:top w:val="single" w:sz="6" w:space="0" w:color="auto"/>
            </w:tcBorders>
            <w:shd w:val="clear" w:color="auto" w:fill="auto"/>
            <w:noWrap/>
            <w:vAlign w:val="bottom"/>
            <w:hideMark/>
          </w:tcPr>
          <w:p w:rsidR="00E7655F" w:rsidRPr="00E7655F" w:rsidRDefault="00E7655F" w:rsidP="00E7655F"/>
        </w:tc>
        <w:tc>
          <w:tcPr>
            <w:tcW w:w="3240" w:type="dxa"/>
            <w:tcBorders>
              <w:top w:val="single" w:sz="6" w:space="0" w:color="auto"/>
              <w:right w:val="single" w:sz="6" w:space="0" w:color="auto"/>
            </w:tcBorders>
            <w:shd w:val="clear" w:color="auto" w:fill="auto"/>
            <w:noWrap/>
            <w:vAlign w:val="bottom"/>
            <w:hideMark/>
          </w:tcPr>
          <w:p w:rsidR="00E7655F" w:rsidRPr="00E7655F" w:rsidRDefault="00E7655F" w:rsidP="00E7655F"/>
        </w:tc>
        <w:tc>
          <w:tcPr>
            <w:tcW w:w="2970" w:type="dxa"/>
            <w:gridSpan w:val="3"/>
            <w:tcBorders>
              <w:top w:val="single" w:sz="6" w:space="0" w:color="auto"/>
              <w:left w:val="single" w:sz="6" w:space="0" w:color="auto"/>
              <w:right w:val="single" w:sz="6" w:space="0" w:color="auto"/>
            </w:tcBorders>
            <w:shd w:val="clear" w:color="auto" w:fill="auto"/>
            <w:noWrap/>
            <w:vAlign w:val="bottom"/>
            <w:hideMark/>
          </w:tcPr>
          <w:p w:rsidR="00E7655F" w:rsidRPr="00E7655F" w:rsidRDefault="00E7655F" w:rsidP="00E7655F">
            <w:pPr>
              <w:jc w:val="center"/>
              <w:rPr>
                <w:b/>
                <w:sz w:val="17"/>
                <w:szCs w:val="17"/>
              </w:rPr>
            </w:pPr>
            <w:r w:rsidRPr="00E7655F">
              <w:rPr>
                <w:b/>
                <w:sz w:val="17"/>
                <w:szCs w:val="17"/>
              </w:rPr>
              <w:t>普通信托基金</w:t>
            </w:r>
          </w:p>
        </w:tc>
        <w:tc>
          <w:tcPr>
            <w:tcW w:w="2970" w:type="dxa"/>
            <w:gridSpan w:val="3"/>
            <w:tcBorders>
              <w:top w:val="single" w:sz="6" w:space="0" w:color="auto"/>
              <w:left w:val="single" w:sz="6" w:space="0" w:color="auto"/>
              <w:right w:val="single" w:sz="6" w:space="0" w:color="auto"/>
            </w:tcBorders>
            <w:shd w:val="clear" w:color="auto" w:fill="auto"/>
            <w:noWrap/>
            <w:vAlign w:val="bottom"/>
            <w:hideMark/>
          </w:tcPr>
          <w:p w:rsidR="00E7655F" w:rsidRPr="00E7655F" w:rsidRDefault="00E7655F" w:rsidP="00E7655F">
            <w:pPr>
              <w:jc w:val="center"/>
              <w:rPr>
                <w:b/>
                <w:sz w:val="17"/>
                <w:szCs w:val="17"/>
              </w:rPr>
            </w:pPr>
            <w:r w:rsidRPr="00E7655F">
              <w:rPr>
                <w:b/>
                <w:sz w:val="17"/>
                <w:szCs w:val="17"/>
              </w:rPr>
              <w:t>自愿信托基金</w:t>
            </w:r>
          </w:p>
        </w:tc>
      </w:tr>
      <w:tr w:rsidR="00E7655F" w:rsidRPr="00E7655F" w:rsidTr="004C177B">
        <w:trPr>
          <w:tblHeader/>
        </w:trPr>
        <w:tc>
          <w:tcPr>
            <w:tcW w:w="450" w:type="dxa"/>
            <w:tcBorders>
              <w:bottom w:val="single" w:sz="12" w:space="0" w:color="auto"/>
            </w:tcBorders>
            <w:shd w:val="clear" w:color="auto" w:fill="auto"/>
            <w:noWrap/>
            <w:vAlign w:val="bottom"/>
            <w:hideMark/>
          </w:tcPr>
          <w:p w:rsidR="00E7655F" w:rsidRPr="00E7655F" w:rsidRDefault="00E7655F" w:rsidP="00E7655F">
            <w:r w:rsidRPr="00E7655F">
              <w:t> </w:t>
            </w:r>
          </w:p>
        </w:tc>
        <w:tc>
          <w:tcPr>
            <w:tcW w:w="3240" w:type="dxa"/>
            <w:tcBorders>
              <w:bottom w:val="single" w:sz="12" w:space="0" w:color="auto"/>
              <w:right w:val="single" w:sz="6" w:space="0" w:color="auto"/>
            </w:tcBorders>
            <w:shd w:val="clear" w:color="auto" w:fill="auto"/>
            <w:noWrap/>
            <w:vAlign w:val="bottom"/>
            <w:hideMark/>
          </w:tcPr>
          <w:p w:rsidR="00E7655F" w:rsidRPr="00E7655F" w:rsidRDefault="00E7655F" w:rsidP="00E7655F">
            <w:r w:rsidRPr="00E7655F">
              <w:t> </w:t>
            </w:r>
          </w:p>
        </w:tc>
        <w:tc>
          <w:tcPr>
            <w:tcW w:w="990" w:type="dxa"/>
            <w:tcBorders>
              <w:left w:val="single" w:sz="6" w:space="0" w:color="auto"/>
              <w:bottom w:val="single" w:sz="12" w:space="0" w:color="auto"/>
            </w:tcBorders>
            <w:shd w:val="clear" w:color="auto" w:fill="auto"/>
            <w:noWrap/>
            <w:vAlign w:val="bottom"/>
            <w:hideMark/>
          </w:tcPr>
          <w:p w:rsidR="00E7655F" w:rsidRPr="00E7655F" w:rsidRDefault="00E7655F" w:rsidP="00E7655F">
            <w:pPr>
              <w:rPr>
                <w:b/>
                <w:sz w:val="17"/>
                <w:szCs w:val="17"/>
              </w:rPr>
            </w:pPr>
            <w:r w:rsidRPr="00E7655F">
              <w:rPr>
                <w:b/>
                <w:sz w:val="17"/>
                <w:szCs w:val="17"/>
              </w:rPr>
              <w:t>巴塞尔</w:t>
            </w:r>
          </w:p>
        </w:tc>
        <w:tc>
          <w:tcPr>
            <w:tcW w:w="990" w:type="dxa"/>
            <w:tcBorders>
              <w:bottom w:val="single" w:sz="12" w:space="0" w:color="auto"/>
            </w:tcBorders>
            <w:shd w:val="clear" w:color="auto" w:fill="auto"/>
            <w:noWrap/>
            <w:vAlign w:val="bottom"/>
            <w:hideMark/>
          </w:tcPr>
          <w:p w:rsidR="00E7655F" w:rsidRPr="00E7655F" w:rsidRDefault="00E7655F" w:rsidP="00E7655F">
            <w:pPr>
              <w:rPr>
                <w:b/>
                <w:sz w:val="17"/>
                <w:szCs w:val="17"/>
              </w:rPr>
            </w:pPr>
            <w:r w:rsidRPr="00E7655F">
              <w:rPr>
                <w:b/>
                <w:sz w:val="17"/>
                <w:szCs w:val="17"/>
              </w:rPr>
              <w:t>鹿特丹</w:t>
            </w:r>
          </w:p>
        </w:tc>
        <w:tc>
          <w:tcPr>
            <w:tcW w:w="990" w:type="dxa"/>
            <w:tcBorders>
              <w:bottom w:val="single" w:sz="12" w:space="0" w:color="auto"/>
              <w:right w:val="single" w:sz="6" w:space="0" w:color="auto"/>
            </w:tcBorders>
            <w:shd w:val="clear" w:color="auto" w:fill="auto"/>
            <w:noWrap/>
            <w:vAlign w:val="bottom"/>
            <w:hideMark/>
          </w:tcPr>
          <w:p w:rsidR="00E7655F" w:rsidRPr="00E7655F" w:rsidRDefault="00E7655F" w:rsidP="00E7655F">
            <w:pPr>
              <w:rPr>
                <w:b/>
                <w:sz w:val="17"/>
                <w:szCs w:val="17"/>
              </w:rPr>
            </w:pPr>
            <w:r w:rsidRPr="00E7655F">
              <w:rPr>
                <w:b/>
                <w:sz w:val="17"/>
                <w:szCs w:val="17"/>
              </w:rPr>
              <w:t>斯德哥尔摩</w:t>
            </w:r>
          </w:p>
        </w:tc>
        <w:tc>
          <w:tcPr>
            <w:tcW w:w="990" w:type="dxa"/>
            <w:tcBorders>
              <w:left w:val="single" w:sz="6" w:space="0" w:color="auto"/>
              <w:bottom w:val="single" w:sz="12" w:space="0" w:color="auto"/>
            </w:tcBorders>
            <w:shd w:val="clear" w:color="auto" w:fill="auto"/>
            <w:noWrap/>
            <w:vAlign w:val="bottom"/>
            <w:hideMark/>
          </w:tcPr>
          <w:p w:rsidR="00E7655F" w:rsidRPr="00E7655F" w:rsidRDefault="00E7655F" w:rsidP="00E7655F">
            <w:pPr>
              <w:rPr>
                <w:b/>
                <w:sz w:val="17"/>
                <w:szCs w:val="17"/>
              </w:rPr>
            </w:pPr>
            <w:r w:rsidRPr="00E7655F">
              <w:rPr>
                <w:b/>
                <w:sz w:val="17"/>
                <w:szCs w:val="17"/>
              </w:rPr>
              <w:t>巴塞尔</w:t>
            </w:r>
          </w:p>
        </w:tc>
        <w:tc>
          <w:tcPr>
            <w:tcW w:w="990" w:type="dxa"/>
            <w:tcBorders>
              <w:bottom w:val="single" w:sz="12" w:space="0" w:color="auto"/>
            </w:tcBorders>
            <w:shd w:val="clear" w:color="auto" w:fill="auto"/>
            <w:noWrap/>
            <w:vAlign w:val="bottom"/>
            <w:hideMark/>
          </w:tcPr>
          <w:p w:rsidR="00E7655F" w:rsidRPr="00E7655F" w:rsidRDefault="00E7655F" w:rsidP="00E7655F">
            <w:pPr>
              <w:rPr>
                <w:b/>
                <w:sz w:val="17"/>
                <w:szCs w:val="17"/>
              </w:rPr>
            </w:pPr>
            <w:r w:rsidRPr="00E7655F">
              <w:rPr>
                <w:b/>
                <w:sz w:val="17"/>
                <w:szCs w:val="17"/>
              </w:rPr>
              <w:t>鹿特丹</w:t>
            </w:r>
          </w:p>
        </w:tc>
        <w:tc>
          <w:tcPr>
            <w:tcW w:w="990" w:type="dxa"/>
            <w:tcBorders>
              <w:bottom w:val="single" w:sz="12" w:space="0" w:color="auto"/>
              <w:right w:val="single" w:sz="6" w:space="0" w:color="auto"/>
            </w:tcBorders>
            <w:shd w:val="clear" w:color="auto" w:fill="auto"/>
            <w:noWrap/>
            <w:vAlign w:val="bottom"/>
            <w:hideMark/>
          </w:tcPr>
          <w:p w:rsidR="00E7655F" w:rsidRPr="00E7655F" w:rsidRDefault="00E7655F" w:rsidP="00E7655F">
            <w:pPr>
              <w:rPr>
                <w:b/>
                <w:sz w:val="17"/>
                <w:szCs w:val="17"/>
              </w:rPr>
            </w:pPr>
            <w:r w:rsidRPr="00E7655F">
              <w:rPr>
                <w:b/>
                <w:sz w:val="17"/>
                <w:szCs w:val="17"/>
              </w:rPr>
              <w:t>斯德哥尔摩</w:t>
            </w:r>
          </w:p>
        </w:tc>
      </w:tr>
      <w:tr w:rsidR="00E7655F" w:rsidRPr="00E7655F" w:rsidTr="004C177B">
        <w:tc>
          <w:tcPr>
            <w:tcW w:w="450" w:type="dxa"/>
            <w:tcBorders>
              <w:top w:val="single" w:sz="12" w:space="0" w:color="auto"/>
            </w:tcBorders>
            <w:shd w:val="clear" w:color="auto" w:fill="auto"/>
            <w:noWrap/>
            <w:vAlign w:val="bottom"/>
            <w:hideMark/>
          </w:tcPr>
          <w:p w:rsidR="00E7655F" w:rsidRPr="00E7655F" w:rsidRDefault="00E7655F" w:rsidP="00E7655F">
            <w:r w:rsidRPr="00E7655F">
              <w:t>1</w:t>
            </w:r>
          </w:p>
        </w:tc>
        <w:tc>
          <w:tcPr>
            <w:tcW w:w="3240" w:type="dxa"/>
            <w:tcBorders>
              <w:top w:val="single" w:sz="12"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巴塞尔公约缔约方大会第十四次会议</w:t>
            </w:r>
          </w:p>
        </w:tc>
        <w:tc>
          <w:tcPr>
            <w:tcW w:w="990" w:type="dxa"/>
            <w:tcBorders>
              <w:top w:val="single" w:sz="12"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557 575 </w:t>
            </w:r>
          </w:p>
        </w:tc>
        <w:tc>
          <w:tcPr>
            <w:tcW w:w="990" w:type="dxa"/>
            <w:tcBorders>
              <w:top w:val="single" w:sz="12"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single" w:sz="12"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single" w:sz="12"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1 014 871 </w:t>
            </w:r>
          </w:p>
        </w:tc>
        <w:tc>
          <w:tcPr>
            <w:tcW w:w="990" w:type="dxa"/>
            <w:tcBorders>
              <w:top w:val="single" w:sz="12"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single" w:sz="12"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2</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鹿特丹公约缔约方大会第九次会议</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557 575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1 014 871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3</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斯德哥尔摩公约缔约方大会第九次会议</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557 575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1 014 871 </w:t>
            </w:r>
          </w:p>
        </w:tc>
      </w:tr>
      <w:tr w:rsidR="00E7655F" w:rsidRPr="00E7655F" w:rsidTr="004C177B">
        <w:tc>
          <w:tcPr>
            <w:tcW w:w="450" w:type="dxa"/>
            <w:shd w:val="clear" w:color="auto" w:fill="auto"/>
            <w:noWrap/>
            <w:vAlign w:val="bottom"/>
            <w:hideMark/>
          </w:tcPr>
          <w:p w:rsidR="00E7655F" w:rsidRPr="00E7655F" w:rsidRDefault="00E7655F" w:rsidP="00E7655F">
            <w:r w:rsidRPr="00E7655F">
              <w:t>4</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巴塞尔公约不限成员名额工作组第十一次会议</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347 982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669 512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5</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鹿特丹公约化学品审查委员会第十四和十五次会议及化学品审查委员会成员的概况讲习班</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517 208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89 535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6</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斯德哥尔摩公约持久性有机污染物审查委员会第十四和十五次会议</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952 962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111 552 </w:t>
            </w:r>
          </w:p>
        </w:tc>
      </w:tr>
      <w:tr w:rsidR="00E7655F" w:rsidRPr="00E7655F" w:rsidTr="004C177B">
        <w:tc>
          <w:tcPr>
            <w:tcW w:w="450" w:type="dxa"/>
            <w:shd w:val="clear" w:color="auto" w:fill="auto"/>
            <w:noWrap/>
            <w:vAlign w:val="bottom"/>
            <w:hideMark/>
          </w:tcPr>
          <w:p w:rsidR="00E7655F" w:rsidRPr="00E7655F" w:rsidRDefault="00E7655F" w:rsidP="00E7655F">
            <w:r w:rsidRPr="00E7655F">
              <w:t>7</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巴塞尔公约缔约方大会主席团会议及巴塞尔、鹿特丹和斯德哥尔摩公约主席团联合会议</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50 900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8</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鹿特丹公约缔约方大会主席团会议及巴塞尔、鹿特丹和斯德哥尔摩公约主席团联合会议</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30 200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9</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斯德哥尔摩公约缔约方大会主席团会议及巴塞尔、鹿特丹和斯德哥尔摩公约主席团联合会议</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44 000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10</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巴塞尔公约履约和遵约委员会第十三次会议</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35 000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30 280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12</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支持各公约科学机构的工作及机构间的协调</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40 000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40 000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40 000 </w:t>
            </w:r>
          </w:p>
        </w:tc>
      </w:tr>
      <w:tr w:rsidR="00E7655F" w:rsidRPr="00E7655F" w:rsidTr="004C177B">
        <w:tc>
          <w:tcPr>
            <w:tcW w:w="450" w:type="dxa"/>
            <w:shd w:val="clear" w:color="auto" w:fill="auto"/>
            <w:noWrap/>
            <w:vAlign w:val="bottom"/>
            <w:hideMark/>
          </w:tcPr>
          <w:p w:rsidR="00E7655F" w:rsidRPr="00E7655F" w:rsidRDefault="00E7655F" w:rsidP="00E7655F">
            <w:r w:rsidRPr="00E7655F">
              <w:t>13</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巴塞尔、鹿特丹和斯德哥尔摩公约的技术援助和能力发展方案</w:t>
            </w:r>
            <w:r w:rsidRPr="00E7655F">
              <w:rPr>
                <w:sz w:val="18"/>
                <w:szCs w:val="18"/>
              </w:rPr>
              <w:t>1</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516 000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636 500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637 500 </w:t>
            </w:r>
          </w:p>
        </w:tc>
      </w:tr>
      <w:tr w:rsidR="00E7655F" w:rsidRPr="00E7655F" w:rsidTr="004C177B">
        <w:tc>
          <w:tcPr>
            <w:tcW w:w="450" w:type="dxa"/>
            <w:shd w:val="clear" w:color="auto" w:fill="auto"/>
            <w:noWrap/>
            <w:vAlign w:val="bottom"/>
            <w:hideMark/>
          </w:tcPr>
          <w:p w:rsidR="00E7655F" w:rsidRPr="00E7655F" w:rsidRDefault="00E7655F" w:rsidP="00E7655F">
            <w:r w:rsidRPr="00E7655F">
              <w:t>14</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巴塞尔公约下的培训和能力发展活动</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1 000 000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15</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鹿特丹公约下的培训和能力发展活动</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1 000 000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16</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斯德哥尔摩公约下的培训和能力发展活动</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1 000 000 </w:t>
            </w:r>
          </w:p>
        </w:tc>
      </w:tr>
      <w:tr w:rsidR="00E7655F" w:rsidRPr="00E7655F" w:rsidTr="004C177B">
        <w:tc>
          <w:tcPr>
            <w:tcW w:w="450" w:type="dxa"/>
            <w:shd w:val="clear" w:color="auto" w:fill="auto"/>
            <w:noWrap/>
            <w:vAlign w:val="bottom"/>
            <w:hideMark/>
          </w:tcPr>
          <w:p w:rsidR="00E7655F" w:rsidRPr="00E7655F" w:rsidRDefault="00E7655F" w:rsidP="00E7655F">
            <w:r w:rsidRPr="00E7655F">
              <w:t>17</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18</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技术援助的伙伴关系</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566 600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278 800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39 600 </w:t>
            </w:r>
          </w:p>
        </w:tc>
      </w:tr>
      <w:tr w:rsidR="00E7655F" w:rsidRPr="00E7655F" w:rsidTr="004C177B">
        <w:tc>
          <w:tcPr>
            <w:tcW w:w="450" w:type="dxa"/>
            <w:shd w:val="clear" w:color="auto" w:fill="auto"/>
            <w:noWrap/>
            <w:vAlign w:val="bottom"/>
            <w:hideMark/>
          </w:tcPr>
          <w:p w:rsidR="00E7655F" w:rsidRPr="00E7655F" w:rsidRDefault="00E7655F" w:rsidP="00E7655F">
            <w:r w:rsidRPr="00E7655F">
              <w:t>19</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对巴塞尔和斯德哥尔摩公约各区域中心的协调和支助以及区域中心之间的合作与协调</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44 150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44 150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300 000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300 000 </w:t>
            </w:r>
          </w:p>
        </w:tc>
      </w:tr>
      <w:tr w:rsidR="00E7655F" w:rsidRPr="00E7655F" w:rsidTr="004C177B">
        <w:tc>
          <w:tcPr>
            <w:tcW w:w="450" w:type="dxa"/>
            <w:shd w:val="clear" w:color="auto" w:fill="auto"/>
            <w:noWrap/>
            <w:vAlign w:val="bottom"/>
            <w:hideMark/>
          </w:tcPr>
          <w:p w:rsidR="00E7655F" w:rsidRPr="00E7655F" w:rsidRDefault="00E7655F" w:rsidP="00E7655F">
            <w:r w:rsidRPr="00E7655F">
              <w:t>20</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对巴塞尔公约缔约方的</w:t>
            </w:r>
            <w:proofErr w:type="gramStart"/>
            <w:r w:rsidRPr="00E7655F">
              <w:rPr>
                <w:sz w:val="18"/>
                <w:szCs w:val="18"/>
              </w:rPr>
              <w:t>科学支助</w:t>
            </w:r>
            <w:proofErr w:type="gramEnd"/>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275 000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20 000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235 000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21</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对鹿特丹公约缔约方的</w:t>
            </w:r>
            <w:proofErr w:type="gramStart"/>
            <w:r w:rsidRPr="00E7655F">
              <w:rPr>
                <w:sz w:val="18"/>
                <w:szCs w:val="18"/>
              </w:rPr>
              <w:t>科学支助</w:t>
            </w:r>
            <w:proofErr w:type="gramEnd"/>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60 000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130 000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22</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对斯德哥尔摩公约缔约方的</w:t>
            </w:r>
            <w:proofErr w:type="gramStart"/>
            <w:r w:rsidRPr="00E7655F">
              <w:rPr>
                <w:sz w:val="18"/>
                <w:szCs w:val="18"/>
              </w:rPr>
              <w:t>科学支助</w:t>
            </w:r>
            <w:proofErr w:type="gramEnd"/>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135 000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372 000 </w:t>
            </w:r>
          </w:p>
        </w:tc>
      </w:tr>
      <w:tr w:rsidR="00E7655F" w:rsidRPr="00E7655F" w:rsidTr="004C177B">
        <w:tc>
          <w:tcPr>
            <w:tcW w:w="450" w:type="dxa"/>
            <w:shd w:val="clear" w:color="auto" w:fill="auto"/>
            <w:noWrap/>
            <w:vAlign w:val="bottom"/>
            <w:hideMark/>
          </w:tcPr>
          <w:p w:rsidR="00E7655F" w:rsidRPr="00E7655F" w:rsidRDefault="00E7655F" w:rsidP="00E7655F">
            <w:r w:rsidRPr="00E7655F">
              <w:t>23</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成效评估和全球监测计划</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60 000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398 000 </w:t>
            </w:r>
          </w:p>
        </w:tc>
      </w:tr>
      <w:tr w:rsidR="00E7655F" w:rsidRPr="00E7655F" w:rsidTr="004C177B">
        <w:tc>
          <w:tcPr>
            <w:tcW w:w="450" w:type="dxa"/>
            <w:shd w:val="clear" w:color="auto" w:fill="auto"/>
            <w:noWrap/>
            <w:vAlign w:val="bottom"/>
            <w:hideMark/>
          </w:tcPr>
          <w:p w:rsidR="00E7655F" w:rsidRPr="00E7655F" w:rsidRDefault="00E7655F" w:rsidP="00E7655F">
            <w:r w:rsidRPr="00E7655F">
              <w:t>24</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国家报告</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42 500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70 000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107 500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20 000 </w:t>
            </w:r>
          </w:p>
        </w:tc>
      </w:tr>
      <w:tr w:rsidR="00E7655F" w:rsidRPr="00E7655F" w:rsidTr="004C177B">
        <w:tc>
          <w:tcPr>
            <w:tcW w:w="450" w:type="dxa"/>
            <w:shd w:val="clear" w:color="auto" w:fill="auto"/>
            <w:noWrap/>
            <w:vAlign w:val="bottom"/>
            <w:hideMark/>
          </w:tcPr>
          <w:p w:rsidR="00E7655F" w:rsidRPr="00E7655F" w:rsidRDefault="00E7655F" w:rsidP="00E7655F">
            <w:r w:rsidRPr="00E7655F">
              <w:t>25</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信息交换机制，包括事先知情同意数据库以及鹿特丹公约的英文、法文、西班牙文网站</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42 705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92 792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42 703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83 334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83 330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83 336 </w:t>
            </w:r>
          </w:p>
        </w:tc>
      </w:tr>
      <w:tr w:rsidR="00E7655F" w:rsidRPr="00E7655F" w:rsidTr="004C177B">
        <w:tc>
          <w:tcPr>
            <w:tcW w:w="450" w:type="dxa"/>
            <w:shd w:val="clear" w:color="auto" w:fill="auto"/>
            <w:noWrap/>
            <w:vAlign w:val="bottom"/>
            <w:hideMark/>
          </w:tcPr>
          <w:p w:rsidR="00E7655F" w:rsidRPr="00E7655F" w:rsidRDefault="00E7655F" w:rsidP="00E7655F">
            <w:r w:rsidRPr="00E7655F">
              <w:t>26</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出版物</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33 400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33 200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33 400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27</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联合交流、外联和公众认识</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10 000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10 000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10 000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28</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行政领导和管理</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122 300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225 427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204 868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lastRenderedPageBreak/>
              <w:t>29</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国际合作与协调，包括伙伴关系</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30</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财政资源和财务机制</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12 000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12 000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12 000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31</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32</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针对《巴塞尔公约》的法律和政策</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402 500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33</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巴塞尔、鹿特丹和斯德哥尔摩公约下的联合法律和政策活动；巴塞尔、鹿特丹和斯德哥尔摩公约下的国家立法、非法贩运和贸易，以及强制执行</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20 000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34</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向缔约方提供协调和支持，以开展关于无害环境管理和提高法律明确性的国家牵头倡议的后续行动</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677 500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35</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办公室维护和服务</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364 080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212 040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364 080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36</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联合信息技术服务</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100 000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80 000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100 000 </w:t>
            </w:r>
          </w:p>
        </w:tc>
        <w:tc>
          <w:tcPr>
            <w:tcW w:w="990" w:type="dxa"/>
            <w:tcBorders>
              <w:top w:val="dotted" w:sz="4" w:space="0" w:color="auto"/>
              <w:left w:val="single" w:sz="6"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990" w:type="dxa"/>
            <w:tcBorders>
              <w:top w:val="dotted" w:sz="4" w:space="0" w:color="auto"/>
              <w:bottom w:val="dotted" w:sz="4"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r>
      <w:tr w:rsidR="00E7655F" w:rsidRPr="00E7655F" w:rsidTr="004C177B">
        <w:tc>
          <w:tcPr>
            <w:tcW w:w="450" w:type="dxa"/>
            <w:shd w:val="clear" w:color="auto" w:fill="auto"/>
            <w:noWrap/>
            <w:vAlign w:val="bottom"/>
            <w:hideMark/>
          </w:tcPr>
          <w:p w:rsidR="00E7655F" w:rsidRPr="00E7655F" w:rsidRDefault="00E7655F" w:rsidP="00E7655F">
            <w:r w:rsidRPr="00E7655F">
              <w:t>37</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人员费用</w:t>
            </w:r>
          </w:p>
        </w:tc>
        <w:tc>
          <w:tcPr>
            <w:tcW w:w="990" w:type="dxa"/>
            <w:tcBorders>
              <w:top w:val="dotted" w:sz="4" w:space="0" w:color="auto"/>
              <w:left w:val="single" w:sz="6" w:space="0" w:color="auto"/>
              <w:bottom w:val="single" w:sz="8"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6 488 841 </w:t>
            </w:r>
          </w:p>
        </w:tc>
        <w:tc>
          <w:tcPr>
            <w:tcW w:w="990" w:type="dxa"/>
            <w:tcBorders>
              <w:top w:val="dotted" w:sz="4" w:space="0" w:color="auto"/>
              <w:bottom w:val="single" w:sz="8"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5 460 797 </w:t>
            </w:r>
          </w:p>
        </w:tc>
        <w:tc>
          <w:tcPr>
            <w:tcW w:w="990" w:type="dxa"/>
            <w:tcBorders>
              <w:top w:val="dotted" w:sz="4" w:space="0" w:color="auto"/>
              <w:bottom w:val="single" w:sz="8"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7 599 014 </w:t>
            </w:r>
          </w:p>
        </w:tc>
        <w:tc>
          <w:tcPr>
            <w:tcW w:w="990" w:type="dxa"/>
            <w:tcBorders>
              <w:top w:val="dotted" w:sz="4" w:space="0" w:color="auto"/>
              <w:left w:val="single" w:sz="6" w:space="0" w:color="auto"/>
              <w:bottom w:val="single" w:sz="8"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228 845 </w:t>
            </w:r>
          </w:p>
        </w:tc>
        <w:tc>
          <w:tcPr>
            <w:tcW w:w="990" w:type="dxa"/>
            <w:tcBorders>
              <w:top w:val="dotted" w:sz="4" w:space="0" w:color="auto"/>
              <w:bottom w:val="single" w:sz="8"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228 845 </w:t>
            </w:r>
          </w:p>
        </w:tc>
        <w:tc>
          <w:tcPr>
            <w:tcW w:w="990" w:type="dxa"/>
            <w:tcBorders>
              <w:top w:val="dotted" w:sz="4" w:space="0" w:color="auto"/>
              <w:bottom w:val="single" w:sz="8"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228 845 </w:t>
            </w:r>
          </w:p>
        </w:tc>
      </w:tr>
      <w:tr w:rsidR="00E7655F" w:rsidRPr="00E7655F" w:rsidTr="004C177B">
        <w:tc>
          <w:tcPr>
            <w:tcW w:w="450" w:type="dxa"/>
            <w:shd w:val="clear" w:color="auto" w:fill="auto"/>
            <w:noWrap/>
            <w:vAlign w:val="bottom"/>
            <w:hideMark/>
          </w:tcPr>
          <w:p w:rsidR="00E7655F" w:rsidRPr="00E7655F" w:rsidRDefault="00E7655F" w:rsidP="00E7655F">
            <w:r w:rsidRPr="00E7655F">
              <w:t> </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总计（</w:t>
            </w:r>
            <w:proofErr w:type="gramStart"/>
            <w:r w:rsidRPr="00E7655F">
              <w:rPr>
                <w:sz w:val="18"/>
                <w:szCs w:val="18"/>
              </w:rPr>
              <w:t>除方案</w:t>
            </w:r>
            <w:proofErr w:type="gramEnd"/>
            <w:r w:rsidRPr="00E7655F">
              <w:rPr>
                <w:sz w:val="18"/>
                <w:szCs w:val="18"/>
              </w:rPr>
              <w:t>支助费用外）</w:t>
            </w:r>
          </w:p>
        </w:tc>
        <w:tc>
          <w:tcPr>
            <w:tcW w:w="990" w:type="dxa"/>
            <w:tcBorders>
              <w:top w:val="single" w:sz="8" w:space="0" w:color="auto"/>
              <w:left w:val="single" w:sz="6" w:space="0" w:color="auto"/>
              <w:bottom w:val="single" w:sz="8"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8 526 433 </w:t>
            </w:r>
          </w:p>
        </w:tc>
        <w:tc>
          <w:tcPr>
            <w:tcW w:w="990" w:type="dxa"/>
            <w:tcBorders>
              <w:top w:val="single" w:sz="8" w:space="0" w:color="auto"/>
              <w:bottom w:val="single" w:sz="8"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7 291 239 </w:t>
            </w:r>
          </w:p>
        </w:tc>
        <w:tc>
          <w:tcPr>
            <w:tcW w:w="990" w:type="dxa"/>
            <w:tcBorders>
              <w:top w:val="single" w:sz="8" w:space="0" w:color="auto"/>
              <w:bottom w:val="single" w:sz="8"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10 249752 </w:t>
            </w:r>
          </w:p>
        </w:tc>
        <w:tc>
          <w:tcPr>
            <w:tcW w:w="990" w:type="dxa"/>
            <w:tcBorders>
              <w:top w:val="single" w:sz="8" w:space="0" w:color="auto"/>
              <w:left w:val="single" w:sz="6" w:space="0" w:color="auto"/>
              <w:bottom w:val="single" w:sz="8"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5 891 942 </w:t>
            </w:r>
          </w:p>
        </w:tc>
        <w:tc>
          <w:tcPr>
            <w:tcW w:w="990" w:type="dxa"/>
            <w:tcBorders>
              <w:top w:val="single" w:sz="8" w:space="0" w:color="auto"/>
              <w:bottom w:val="single" w:sz="8"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3 501 881 </w:t>
            </w:r>
          </w:p>
        </w:tc>
        <w:tc>
          <w:tcPr>
            <w:tcW w:w="990" w:type="dxa"/>
            <w:tcBorders>
              <w:top w:val="single" w:sz="8" w:space="0" w:color="auto"/>
              <w:bottom w:val="single" w:sz="8"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4 245 704 </w:t>
            </w:r>
          </w:p>
        </w:tc>
      </w:tr>
      <w:tr w:rsidR="00E7655F" w:rsidRPr="00E7655F" w:rsidTr="004C177B">
        <w:tc>
          <w:tcPr>
            <w:tcW w:w="450" w:type="dxa"/>
            <w:shd w:val="clear" w:color="auto" w:fill="auto"/>
            <w:noWrap/>
            <w:vAlign w:val="bottom"/>
            <w:hideMark/>
          </w:tcPr>
          <w:p w:rsidR="00E7655F" w:rsidRPr="00E7655F" w:rsidRDefault="00E7655F" w:rsidP="00E7655F">
            <w:r w:rsidRPr="00E7655F">
              <w:t> </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方案支助费用</w:t>
            </w:r>
          </w:p>
        </w:tc>
        <w:tc>
          <w:tcPr>
            <w:tcW w:w="990" w:type="dxa"/>
            <w:tcBorders>
              <w:top w:val="single" w:sz="8" w:space="0" w:color="auto"/>
              <w:left w:val="single" w:sz="6" w:space="0" w:color="auto"/>
              <w:bottom w:val="single" w:sz="8"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1 108 436 </w:t>
            </w:r>
          </w:p>
        </w:tc>
        <w:tc>
          <w:tcPr>
            <w:tcW w:w="990" w:type="dxa"/>
            <w:tcBorders>
              <w:top w:val="single" w:sz="8" w:space="0" w:color="auto"/>
              <w:bottom w:val="single" w:sz="8"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947 861 </w:t>
            </w:r>
          </w:p>
        </w:tc>
        <w:tc>
          <w:tcPr>
            <w:tcW w:w="990" w:type="dxa"/>
            <w:tcBorders>
              <w:top w:val="single" w:sz="8" w:space="0" w:color="auto"/>
              <w:bottom w:val="single" w:sz="8"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1 332 468 </w:t>
            </w:r>
          </w:p>
        </w:tc>
        <w:tc>
          <w:tcPr>
            <w:tcW w:w="990" w:type="dxa"/>
            <w:tcBorders>
              <w:top w:val="single" w:sz="8" w:space="0" w:color="auto"/>
              <w:left w:val="single" w:sz="6" w:space="0" w:color="auto"/>
              <w:bottom w:val="single" w:sz="8"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765 952 </w:t>
            </w:r>
          </w:p>
        </w:tc>
        <w:tc>
          <w:tcPr>
            <w:tcW w:w="990" w:type="dxa"/>
            <w:tcBorders>
              <w:top w:val="single" w:sz="8" w:space="0" w:color="auto"/>
              <w:bottom w:val="single" w:sz="8"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455 244 </w:t>
            </w:r>
          </w:p>
        </w:tc>
        <w:tc>
          <w:tcPr>
            <w:tcW w:w="990" w:type="dxa"/>
            <w:tcBorders>
              <w:top w:val="single" w:sz="8" w:space="0" w:color="auto"/>
              <w:bottom w:val="single" w:sz="8"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551 941 </w:t>
            </w:r>
          </w:p>
        </w:tc>
      </w:tr>
      <w:tr w:rsidR="00E7655F" w:rsidRPr="00E7655F" w:rsidTr="004C177B">
        <w:tc>
          <w:tcPr>
            <w:tcW w:w="450" w:type="dxa"/>
            <w:shd w:val="clear" w:color="auto" w:fill="auto"/>
            <w:noWrap/>
            <w:vAlign w:val="bottom"/>
            <w:hideMark/>
          </w:tcPr>
          <w:p w:rsidR="00E7655F" w:rsidRPr="00E7655F" w:rsidRDefault="00E7655F" w:rsidP="00E7655F">
            <w:r w:rsidRPr="00E7655F">
              <w:t> </w:t>
            </w:r>
          </w:p>
        </w:tc>
        <w:tc>
          <w:tcPr>
            <w:tcW w:w="3240" w:type="dxa"/>
            <w:tcBorders>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总计（包括方案支助费用）</w:t>
            </w:r>
          </w:p>
        </w:tc>
        <w:tc>
          <w:tcPr>
            <w:tcW w:w="990" w:type="dxa"/>
            <w:tcBorders>
              <w:top w:val="single" w:sz="8" w:space="0" w:color="auto"/>
              <w:left w:val="single" w:sz="6" w:space="0" w:color="auto"/>
              <w:bottom w:val="single" w:sz="8"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9 634 869 </w:t>
            </w:r>
          </w:p>
        </w:tc>
        <w:tc>
          <w:tcPr>
            <w:tcW w:w="990" w:type="dxa"/>
            <w:tcBorders>
              <w:top w:val="single" w:sz="8" w:space="0" w:color="auto"/>
              <w:bottom w:val="single" w:sz="8"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8 239 100 </w:t>
            </w:r>
          </w:p>
        </w:tc>
        <w:tc>
          <w:tcPr>
            <w:tcW w:w="990" w:type="dxa"/>
            <w:tcBorders>
              <w:top w:val="single" w:sz="8" w:space="0" w:color="auto"/>
              <w:bottom w:val="single" w:sz="8"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11 582220 </w:t>
            </w:r>
          </w:p>
        </w:tc>
        <w:tc>
          <w:tcPr>
            <w:tcW w:w="990" w:type="dxa"/>
            <w:tcBorders>
              <w:top w:val="single" w:sz="8" w:space="0" w:color="auto"/>
              <w:left w:val="single" w:sz="6" w:space="0" w:color="auto"/>
              <w:bottom w:val="single" w:sz="8"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6 657 894 </w:t>
            </w:r>
          </w:p>
        </w:tc>
        <w:tc>
          <w:tcPr>
            <w:tcW w:w="990" w:type="dxa"/>
            <w:tcBorders>
              <w:top w:val="single" w:sz="8" w:space="0" w:color="auto"/>
              <w:bottom w:val="single" w:sz="8"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3 957 125 </w:t>
            </w:r>
          </w:p>
        </w:tc>
        <w:tc>
          <w:tcPr>
            <w:tcW w:w="990" w:type="dxa"/>
            <w:tcBorders>
              <w:top w:val="single" w:sz="8" w:space="0" w:color="auto"/>
              <w:bottom w:val="single" w:sz="8" w:space="0" w:color="auto"/>
              <w:right w:val="single" w:sz="6"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4 797 645 </w:t>
            </w:r>
          </w:p>
        </w:tc>
      </w:tr>
      <w:tr w:rsidR="00E7655F" w:rsidRPr="00E7655F" w:rsidTr="004C177B">
        <w:tc>
          <w:tcPr>
            <w:tcW w:w="450" w:type="dxa"/>
            <w:tcBorders>
              <w:bottom w:val="single" w:sz="12" w:space="0" w:color="auto"/>
            </w:tcBorders>
            <w:shd w:val="clear" w:color="auto" w:fill="auto"/>
            <w:noWrap/>
            <w:vAlign w:val="bottom"/>
          </w:tcPr>
          <w:p w:rsidR="00E7655F" w:rsidRPr="00E7655F" w:rsidRDefault="00E7655F" w:rsidP="00E7655F"/>
        </w:tc>
        <w:tc>
          <w:tcPr>
            <w:tcW w:w="3240" w:type="dxa"/>
            <w:tcBorders>
              <w:bottom w:val="single" w:sz="12" w:space="0" w:color="auto"/>
              <w:right w:val="single" w:sz="6" w:space="0" w:color="auto"/>
            </w:tcBorders>
            <w:shd w:val="clear" w:color="auto" w:fill="auto"/>
            <w:noWrap/>
            <w:vAlign w:val="bottom"/>
          </w:tcPr>
          <w:p w:rsidR="00E7655F" w:rsidRPr="00E7655F" w:rsidRDefault="00E7655F" w:rsidP="00E7655F">
            <w:pPr>
              <w:rPr>
                <w:sz w:val="18"/>
                <w:szCs w:val="18"/>
              </w:rPr>
            </w:pPr>
            <w:r w:rsidRPr="00E7655F">
              <w:rPr>
                <w:sz w:val="18"/>
                <w:szCs w:val="18"/>
              </w:rPr>
              <w:t>总额</w:t>
            </w:r>
          </w:p>
        </w:tc>
        <w:tc>
          <w:tcPr>
            <w:tcW w:w="2970" w:type="dxa"/>
            <w:gridSpan w:val="3"/>
            <w:tcBorders>
              <w:top w:val="single" w:sz="8" w:space="0" w:color="auto"/>
              <w:left w:val="single" w:sz="6" w:space="0" w:color="auto"/>
              <w:bottom w:val="single" w:sz="12" w:space="0" w:color="auto"/>
              <w:right w:val="single" w:sz="6" w:space="0" w:color="auto"/>
            </w:tcBorders>
            <w:shd w:val="clear" w:color="auto" w:fill="auto"/>
            <w:noWrap/>
            <w:vAlign w:val="bottom"/>
          </w:tcPr>
          <w:p w:rsidR="00E7655F" w:rsidRPr="00E7655F" w:rsidRDefault="00E7655F" w:rsidP="00E7655F">
            <w:pPr>
              <w:rPr>
                <w:sz w:val="18"/>
                <w:szCs w:val="18"/>
              </w:rPr>
            </w:pPr>
            <w:r w:rsidRPr="00E7655F">
              <w:rPr>
                <w:sz w:val="18"/>
                <w:szCs w:val="18"/>
              </w:rPr>
              <w:t>29 456 189</w:t>
            </w:r>
          </w:p>
        </w:tc>
        <w:tc>
          <w:tcPr>
            <w:tcW w:w="2970" w:type="dxa"/>
            <w:gridSpan w:val="3"/>
            <w:tcBorders>
              <w:top w:val="single" w:sz="8" w:space="0" w:color="auto"/>
              <w:left w:val="single" w:sz="6" w:space="0" w:color="auto"/>
              <w:bottom w:val="single" w:sz="12" w:space="0" w:color="auto"/>
              <w:right w:val="single" w:sz="6" w:space="0" w:color="auto"/>
            </w:tcBorders>
            <w:shd w:val="clear" w:color="auto" w:fill="auto"/>
            <w:noWrap/>
            <w:vAlign w:val="bottom"/>
          </w:tcPr>
          <w:p w:rsidR="00E7655F" w:rsidRPr="00E7655F" w:rsidRDefault="00E7655F" w:rsidP="00E7655F">
            <w:pPr>
              <w:rPr>
                <w:sz w:val="18"/>
                <w:szCs w:val="18"/>
              </w:rPr>
            </w:pPr>
            <w:r w:rsidRPr="00E7655F">
              <w:rPr>
                <w:sz w:val="18"/>
                <w:szCs w:val="18"/>
              </w:rPr>
              <w:t>15 412 664</w:t>
            </w:r>
          </w:p>
        </w:tc>
      </w:tr>
    </w:tbl>
    <w:p w:rsidR="00E7655F" w:rsidRPr="00E7655F" w:rsidRDefault="00E7655F" w:rsidP="00E7655F">
      <w:r w:rsidRPr="00E7655F">
        <w:t xml:space="preserve">                1 </w:t>
      </w:r>
      <w:r w:rsidRPr="00E7655F">
        <w:t>关于执行技术援助计划的影响评估应优先受到资助，使用各公约自愿信托基金收到的非专用捐助。</w:t>
      </w:r>
    </w:p>
    <w:p w:rsidR="00E7655F" w:rsidRDefault="00E7655F" w:rsidP="00E7655F">
      <w:r w:rsidRPr="00E7655F">
        <w:t xml:space="preserve">  </w:t>
      </w:r>
    </w:p>
    <w:p w:rsidR="00E7655F" w:rsidRDefault="00E7655F">
      <w:pPr>
        <w:spacing w:after="200" w:line="276" w:lineRule="auto"/>
      </w:pPr>
      <w:r>
        <w:br w:type="page"/>
      </w:r>
    </w:p>
    <w:p w:rsidR="00E7655F" w:rsidRPr="004C177B" w:rsidRDefault="00E7655F" w:rsidP="00E7655F">
      <w:pPr>
        <w:tabs>
          <w:tab w:val="left" w:pos="1350"/>
        </w:tabs>
        <w:rPr>
          <w:b/>
          <w:sz w:val="24"/>
          <w:szCs w:val="24"/>
        </w:rPr>
      </w:pPr>
      <w:r>
        <w:lastRenderedPageBreak/>
        <w:tab/>
      </w:r>
      <w:r w:rsidRPr="004C177B">
        <w:rPr>
          <w:b/>
          <w:sz w:val="24"/>
          <w:szCs w:val="24"/>
        </w:rPr>
        <w:t>准备金</w:t>
      </w:r>
    </w:p>
    <w:tbl>
      <w:tblPr>
        <w:tblW w:w="9270" w:type="dxa"/>
        <w:tblInd w:w="304" w:type="dxa"/>
        <w:tblLayout w:type="fixed"/>
        <w:tblCellMar>
          <w:left w:w="58" w:type="dxa"/>
          <w:right w:w="58" w:type="dxa"/>
        </w:tblCellMar>
        <w:tblLook w:val="04A0" w:firstRow="1" w:lastRow="0" w:firstColumn="1" w:lastColumn="0" w:noHBand="0" w:noVBand="1"/>
      </w:tblPr>
      <w:tblGrid>
        <w:gridCol w:w="5400"/>
        <w:gridCol w:w="1440"/>
        <w:gridCol w:w="1260"/>
        <w:gridCol w:w="1170"/>
      </w:tblGrid>
      <w:tr w:rsidR="00E7655F" w:rsidRPr="00E7655F" w:rsidTr="004C177B">
        <w:tc>
          <w:tcPr>
            <w:tcW w:w="5400" w:type="dxa"/>
            <w:tcBorders>
              <w:top w:val="single" w:sz="4" w:space="0" w:color="auto"/>
              <w:bottom w:val="single" w:sz="12"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1440" w:type="dxa"/>
            <w:tcBorders>
              <w:top w:val="single" w:sz="4" w:space="0" w:color="auto"/>
              <w:bottom w:val="single" w:sz="12" w:space="0" w:color="auto"/>
            </w:tcBorders>
            <w:shd w:val="clear" w:color="auto" w:fill="auto"/>
            <w:noWrap/>
            <w:vAlign w:val="bottom"/>
            <w:hideMark/>
          </w:tcPr>
          <w:p w:rsidR="00E7655F" w:rsidRPr="00E7655F" w:rsidRDefault="00E7655F" w:rsidP="00E7655F">
            <w:pPr>
              <w:rPr>
                <w:b/>
                <w:sz w:val="18"/>
                <w:szCs w:val="18"/>
              </w:rPr>
            </w:pPr>
            <w:r w:rsidRPr="00E7655F">
              <w:rPr>
                <w:b/>
                <w:sz w:val="18"/>
                <w:szCs w:val="18"/>
              </w:rPr>
              <w:t>巴塞尔</w:t>
            </w:r>
          </w:p>
        </w:tc>
        <w:tc>
          <w:tcPr>
            <w:tcW w:w="1260" w:type="dxa"/>
            <w:tcBorders>
              <w:top w:val="single" w:sz="4" w:space="0" w:color="auto"/>
              <w:bottom w:val="single" w:sz="12" w:space="0" w:color="auto"/>
            </w:tcBorders>
            <w:shd w:val="clear" w:color="auto" w:fill="auto"/>
            <w:noWrap/>
            <w:vAlign w:val="bottom"/>
            <w:hideMark/>
          </w:tcPr>
          <w:p w:rsidR="00E7655F" w:rsidRPr="00E7655F" w:rsidRDefault="00E7655F" w:rsidP="00E7655F">
            <w:pPr>
              <w:rPr>
                <w:b/>
                <w:sz w:val="18"/>
                <w:szCs w:val="18"/>
              </w:rPr>
            </w:pPr>
            <w:r w:rsidRPr="00E7655F">
              <w:rPr>
                <w:b/>
                <w:sz w:val="18"/>
                <w:szCs w:val="18"/>
              </w:rPr>
              <w:t>鹿特丹</w:t>
            </w:r>
          </w:p>
        </w:tc>
        <w:tc>
          <w:tcPr>
            <w:tcW w:w="1170" w:type="dxa"/>
            <w:tcBorders>
              <w:top w:val="single" w:sz="4" w:space="0" w:color="auto"/>
              <w:bottom w:val="single" w:sz="12" w:space="0" w:color="auto"/>
            </w:tcBorders>
            <w:shd w:val="clear" w:color="auto" w:fill="auto"/>
            <w:noWrap/>
            <w:vAlign w:val="bottom"/>
            <w:hideMark/>
          </w:tcPr>
          <w:p w:rsidR="00E7655F" w:rsidRPr="00E7655F" w:rsidRDefault="00E7655F" w:rsidP="00E7655F">
            <w:pPr>
              <w:rPr>
                <w:b/>
                <w:sz w:val="18"/>
                <w:szCs w:val="18"/>
              </w:rPr>
            </w:pPr>
            <w:r w:rsidRPr="00E7655F">
              <w:rPr>
                <w:b/>
                <w:sz w:val="18"/>
                <w:szCs w:val="18"/>
              </w:rPr>
              <w:t>斯德哥尔摩</w:t>
            </w:r>
          </w:p>
        </w:tc>
      </w:tr>
      <w:tr w:rsidR="00E7655F" w:rsidRPr="00E7655F" w:rsidTr="004C177B">
        <w:tc>
          <w:tcPr>
            <w:tcW w:w="5400" w:type="dxa"/>
            <w:tcBorders>
              <w:top w:val="single" w:sz="12"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来自普通信托基金的</w:t>
            </w:r>
            <w:r w:rsidRPr="00E7655F">
              <w:rPr>
                <w:sz w:val="18"/>
                <w:szCs w:val="18"/>
              </w:rPr>
              <w:t>2018-2019</w:t>
            </w:r>
            <w:r w:rsidRPr="00E7655F">
              <w:rPr>
                <w:sz w:val="18"/>
                <w:szCs w:val="18"/>
              </w:rPr>
              <w:t>年核定预算</w:t>
            </w:r>
          </w:p>
        </w:tc>
        <w:tc>
          <w:tcPr>
            <w:tcW w:w="1440" w:type="dxa"/>
            <w:tcBorders>
              <w:top w:val="single" w:sz="12"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9 634 869 </w:t>
            </w:r>
          </w:p>
        </w:tc>
        <w:tc>
          <w:tcPr>
            <w:tcW w:w="1260" w:type="dxa"/>
            <w:tcBorders>
              <w:top w:val="single" w:sz="12"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8 239 100 </w:t>
            </w:r>
          </w:p>
        </w:tc>
        <w:tc>
          <w:tcPr>
            <w:tcW w:w="1170" w:type="dxa"/>
            <w:tcBorders>
              <w:top w:val="single" w:sz="12"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xml:space="preserve">11 582 220 </w:t>
            </w:r>
          </w:p>
        </w:tc>
      </w:tr>
      <w:tr w:rsidR="00E7655F" w:rsidRPr="00E7655F" w:rsidTr="004C177B">
        <w:tc>
          <w:tcPr>
            <w:tcW w:w="5400" w:type="dxa"/>
            <w:shd w:val="clear" w:color="auto" w:fill="auto"/>
            <w:noWrap/>
            <w:vAlign w:val="center"/>
            <w:hideMark/>
          </w:tcPr>
          <w:p w:rsidR="00E7655F" w:rsidRPr="00E7655F" w:rsidRDefault="00E7655F" w:rsidP="00E7655F">
            <w:pPr>
              <w:rPr>
                <w:sz w:val="18"/>
                <w:szCs w:val="18"/>
              </w:rPr>
            </w:pPr>
            <w:r w:rsidRPr="00E7655F">
              <w:rPr>
                <w:sz w:val="18"/>
                <w:szCs w:val="18"/>
              </w:rPr>
              <w:t>周转准备金</w:t>
            </w:r>
          </w:p>
        </w:tc>
        <w:tc>
          <w:tcPr>
            <w:tcW w:w="1440" w:type="dxa"/>
            <w:shd w:val="clear" w:color="auto" w:fill="auto"/>
            <w:noWrap/>
            <w:vAlign w:val="center"/>
            <w:hideMark/>
          </w:tcPr>
          <w:p w:rsidR="00E7655F" w:rsidRPr="00E7655F" w:rsidRDefault="00E7655F" w:rsidP="00E7655F">
            <w:pPr>
              <w:rPr>
                <w:sz w:val="18"/>
                <w:szCs w:val="18"/>
              </w:rPr>
            </w:pPr>
          </w:p>
        </w:tc>
        <w:tc>
          <w:tcPr>
            <w:tcW w:w="1260" w:type="dxa"/>
            <w:shd w:val="clear" w:color="auto" w:fill="auto"/>
            <w:noWrap/>
            <w:vAlign w:val="center"/>
            <w:hideMark/>
          </w:tcPr>
          <w:p w:rsidR="00E7655F" w:rsidRPr="00E7655F" w:rsidRDefault="00E7655F" w:rsidP="00E7655F">
            <w:pPr>
              <w:rPr>
                <w:sz w:val="18"/>
                <w:szCs w:val="18"/>
              </w:rPr>
            </w:pPr>
          </w:p>
        </w:tc>
        <w:tc>
          <w:tcPr>
            <w:tcW w:w="1170" w:type="dxa"/>
            <w:shd w:val="clear" w:color="auto" w:fill="auto"/>
            <w:noWrap/>
            <w:vAlign w:val="center"/>
            <w:hideMark/>
          </w:tcPr>
          <w:p w:rsidR="00E7655F" w:rsidRPr="00E7655F" w:rsidRDefault="00E7655F" w:rsidP="00E7655F">
            <w:pPr>
              <w:rPr>
                <w:sz w:val="18"/>
                <w:szCs w:val="18"/>
              </w:rPr>
            </w:pPr>
          </w:p>
        </w:tc>
      </w:tr>
      <w:tr w:rsidR="00E7655F" w:rsidRPr="00E7655F" w:rsidTr="004C177B">
        <w:tc>
          <w:tcPr>
            <w:tcW w:w="5400" w:type="dxa"/>
            <w:shd w:val="clear" w:color="auto" w:fill="auto"/>
            <w:vAlign w:val="bottom"/>
            <w:hideMark/>
          </w:tcPr>
          <w:p w:rsidR="00E7655F" w:rsidRPr="00E7655F" w:rsidRDefault="00E7655F" w:rsidP="00E7655F">
            <w:pPr>
              <w:rPr>
                <w:sz w:val="18"/>
                <w:szCs w:val="18"/>
              </w:rPr>
            </w:pPr>
            <w:r w:rsidRPr="00E7655F">
              <w:rPr>
                <w:sz w:val="18"/>
                <w:szCs w:val="18"/>
              </w:rPr>
              <w:t>当前水平</w:t>
            </w:r>
          </w:p>
        </w:tc>
        <w:tc>
          <w:tcPr>
            <w:tcW w:w="1440" w:type="dxa"/>
            <w:shd w:val="clear" w:color="auto" w:fill="auto"/>
            <w:noWrap/>
            <w:vAlign w:val="center"/>
            <w:hideMark/>
          </w:tcPr>
          <w:p w:rsidR="00E7655F" w:rsidRPr="00E7655F" w:rsidRDefault="00E7655F" w:rsidP="00E7655F">
            <w:pPr>
              <w:rPr>
                <w:sz w:val="18"/>
                <w:szCs w:val="18"/>
              </w:rPr>
            </w:pPr>
            <w:r w:rsidRPr="00E7655F">
              <w:rPr>
                <w:sz w:val="18"/>
                <w:szCs w:val="18"/>
              </w:rPr>
              <w:t xml:space="preserve">705 363 </w:t>
            </w:r>
          </w:p>
        </w:tc>
        <w:tc>
          <w:tcPr>
            <w:tcW w:w="1260" w:type="dxa"/>
            <w:shd w:val="clear" w:color="auto" w:fill="auto"/>
            <w:noWrap/>
            <w:vAlign w:val="center"/>
            <w:hideMark/>
          </w:tcPr>
          <w:p w:rsidR="00E7655F" w:rsidRPr="00E7655F" w:rsidRDefault="00E7655F" w:rsidP="00E7655F">
            <w:pPr>
              <w:rPr>
                <w:sz w:val="18"/>
                <w:szCs w:val="18"/>
              </w:rPr>
            </w:pPr>
            <w:r w:rsidRPr="00E7655F">
              <w:rPr>
                <w:sz w:val="18"/>
                <w:szCs w:val="18"/>
              </w:rPr>
              <w:t xml:space="preserve">611 008 </w:t>
            </w:r>
          </w:p>
        </w:tc>
        <w:tc>
          <w:tcPr>
            <w:tcW w:w="1170" w:type="dxa"/>
            <w:shd w:val="clear" w:color="auto" w:fill="auto"/>
            <w:noWrap/>
            <w:vAlign w:val="center"/>
            <w:hideMark/>
          </w:tcPr>
          <w:p w:rsidR="00E7655F" w:rsidRPr="00E7655F" w:rsidRDefault="00E7655F" w:rsidP="00E7655F">
            <w:pPr>
              <w:rPr>
                <w:sz w:val="18"/>
                <w:szCs w:val="18"/>
              </w:rPr>
            </w:pPr>
            <w:r w:rsidRPr="00E7655F">
              <w:rPr>
                <w:sz w:val="18"/>
                <w:szCs w:val="18"/>
              </w:rPr>
              <w:t xml:space="preserve">748 847 </w:t>
            </w:r>
          </w:p>
        </w:tc>
      </w:tr>
      <w:tr w:rsidR="00E7655F" w:rsidRPr="00E7655F" w:rsidTr="004C177B">
        <w:tc>
          <w:tcPr>
            <w:tcW w:w="5400" w:type="dxa"/>
            <w:shd w:val="clear" w:color="auto" w:fill="auto"/>
            <w:vAlign w:val="bottom"/>
            <w:hideMark/>
          </w:tcPr>
          <w:p w:rsidR="00E7655F" w:rsidRPr="00E7655F" w:rsidRDefault="00E7655F" w:rsidP="00E7655F">
            <w:pPr>
              <w:rPr>
                <w:sz w:val="18"/>
                <w:szCs w:val="18"/>
              </w:rPr>
            </w:pPr>
            <w:r w:rsidRPr="00E7655F">
              <w:rPr>
                <w:sz w:val="18"/>
                <w:szCs w:val="18"/>
              </w:rPr>
              <w:t>所需水平</w:t>
            </w:r>
          </w:p>
        </w:tc>
        <w:tc>
          <w:tcPr>
            <w:tcW w:w="1440" w:type="dxa"/>
            <w:shd w:val="clear" w:color="auto" w:fill="auto"/>
            <w:noWrap/>
            <w:vAlign w:val="center"/>
            <w:hideMark/>
          </w:tcPr>
          <w:p w:rsidR="00E7655F" w:rsidRPr="00E7655F" w:rsidRDefault="00E7655F" w:rsidP="00E7655F">
            <w:pPr>
              <w:rPr>
                <w:sz w:val="18"/>
                <w:szCs w:val="18"/>
              </w:rPr>
            </w:pPr>
            <w:r w:rsidRPr="00E7655F">
              <w:rPr>
                <w:sz w:val="18"/>
                <w:szCs w:val="18"/>
              </w:rPr>
              <w:t xml:space="preserve">722 615 </w:t>
            </w:r>
          </w:p>
        </w:tc>
        <w:tc>
          <w:tcPr>
            <w:tcW w:w="1260" w:type="dxa"/>
            <w:shd w:val="clear" w:color="auto" w:fill="auto"/>
            <w:noWrap/>
            <w:vAlign w:val="center"/>
            <w:hideMark/>
          </w:tcPr>
          <w:p w:rsidR="00E7655F" w:rsidRPr="00E7655F" w:rsidRDefault="00E7655F" w:rsidP="00E7655F">
            <w:pPr>
              <w:rPr>
                <w:sz w:val="18"/>
                <w:szCs w:val="18"/>
              </w:rPr>
            </w:pPr>
            <w:r w:rsidRPr="00E7655F">
              <w:rPr>
                <w:sz w:val="18"/>
                <w:szCs w:val="18"/>
              </w:rPr>
              <w:t xml:space="preserve">617 933 </w:t>
            </w:r>
          </w:p>
        </w:tc>
        <w:tc>
          <w:tcPr>
            <w:tcW w:w="1170" w:type="dxa"/>
            <w:shd w:val="clear" w:color="auto" w:fill="auto"/>
            <w:noWrap/>
            <w:vAlign w:val="center"/>
            <w:hideMark/>
          </w:tcPr>
          <w:p w:rsidR="00E7655F" w:rsidRPr="00E7655F" w:rsidRDefault="00E7655F" w:rsidP="00E7655F">
            <w:pPr>
              <w:rPr>
                <w:sz w:val="18"/>
                <w:szCs w:val="18"/>
              </w:rPr>
            </w:pPr>
            <w:r w:rsidRPr="00E7655F">
              <w:rPr>
                <w:sz w:val="18"/>
                <w:szCs w:val="18"/>
              </w:rPr>
              <w:t xml:space="preserve">868 666 </w:t>
            </w:r>
          </w:p>
        </w:tc>
      </w:tr>
      <w:tr w:rsidR="00E7655F" w:rsidRPr="00E7655F" w:rsidTr="004C177B">
        <w:tc>
          <w:tcPr>
            <w:tcW w:w="5400" w:type="dxa"/>
            <w:shd w:val="clear" w:color="auto" w:fill="auto"/>
            <w:noWrap/>
            <w:vAlign w:val="bottom"/>
            <w:hideMark/>
          </w:tcPr>
          <w:p w:rsidR="00E7655F" w:rsidRPr="00E7655F" w:rsidRDefault="00E7655F" w:rsidP="00E7655F">
            <w:pPr>
              <w:rPr>
                <w:sz w:val="18"/>
                <w:szCs w:val="18"/>
              </w:rPr>
            </w:pPr>
            <w:r w:rsidRPr="00E7655F">
              <w:rPr>
                <w:sz w:val="18"/>
                <w:szCs w:val="18"/>
              </w:rPr>
              <w:t>对周转准备金已批准的改动</w:t>
            </w:r>
          </w:p>
        </w:tc>
        <w:tc>
          <w:tcPr>
            <w:tcW w:w="1440" w:type="dxa"/>
            <w:shd w:val="clear" w:color="auto" w:fill="auto"/>
            <w:noWrap/>
            <w:vAlign w:val="center"/>
            <w:hideMark/>
          </w:tcPr>
          <w:p w:rsidR="00E7655F" w:rsidRPr="00E7655F" w:rsidRDefault="00E7655F" w:rsidP="00E7655F">
            <w:pPr>
              <w:rPr>
                <w:sz w:val="18"/>
                <w:szCs w:val="18"/>
              </w:rPr>
            </w:pPr>
            <w:r w:rsidRPr="00E7655F">
              <w:rPr>
                <w:sz w:val="18"/>
                <w:szCs w:val="18"/>
              </w:rPr>
              <w:t xml:space="preserve">17 252 </w:t>
            </w:r>
          </w:p>
        </w:tc>
        <w:tc>
          <w:tcPr>
            <w:tcW w:w="1260" w:type="dxa"/>
            <w:shd w:val="clear" w:color="auto" w:fill="auto"/>
            <w:noWrap/>
            <w:vAlign w:val="center"/>
            <w:hideMark/>
          </w:tcPr>
          <w:p w:rsidR="00E7655F" w:rsidRPr="00E7655F" w:rsidRDefault="00E7655F" w:rsidP="00E7655F">
            <w:pPr>
              <w:rPr>
                <w:sz w:val="18"/>
                <w:szCs w:val="18"/>
              </w:rPr>
            </w:pPr>
            <w:r w:rsidRPr="00E7655F">
              <w:rPr>
                <w:sz w:val="18"/>
                <w:szCs w:val="18"/>
              </w:rPr>
              <w:t xml:space="preserve">6 924 </w:t>
            </w:r>
          </w:p>
        </w:tc>
        <w:tc>
          <w:tcPr>
            <w:tcW w:w="1170" w:type="dxa"/>
            <w:shd w:val="clear" w:color="auto" w:fill="auto"/>
            <w:noWrap/>
            <w:vAlign w:val="center"/>
            <w:hideMark/>
          </w:tcPr>
          <w:p w:rsidR="00E7655F" w:rsidRPr="00E7655F" w:rsidRDefault="00E7655F" w:rsidP="00E7655F">
            <w:pPr>
              <w:rPr>
                <w:sz w:val="18"/>
                <w:szCs w:val="18"/>
              </w:rPr>
            </w:pPr>
            <w:r w:rsidRPr="00E7655F">
              <w:rPr>
                <w:sz w:val="18"/>
                <w:szCs w:val="18"/>
              </w:rPr>
              <w:t xml:space="preserve">119 820 </w:t>
            </w:r>
          </w:p>
        </w:tc>
      </w:tr>
      <w:tr w:rsidR="00E7655F" w:rsidRPr="00E7655F" w:rsidTr="004C177B">
        <w:tc>
          <w:tcPr>
            <w:tcW w:w="5400" w:type="dxa"/>
            <w:shd w:val="clear" w:color="auto" w:fill="auto"/>
            <w:noWrap/>
            <w:vAlign w:val="center"/>
            <w:hideMark/>
          </w:tcPr>
          <w:p w:rsidR="00E7655F" w:rsidRPr="00E7655F" w:rsidRDefault="00E7655F" w:rsidP="00E7655F">
            <w:pPr>
              <w:rPr>
                <w:sz w:val="18"/>
                <w:szCs w:val="18"/>
              </w:rPr>
            </w:pPr>
            <w:r w:rsidRPr="00E7655F">
              <w:rPr>
                <w:sz w:val="18"/>
                <w:szCs w:val="18"/>
              </w:rPr>
              <w:t>鹿特丹公约特别应急准备金</w:t>
            </w:r>
          </w:p>
        </w:tc>
        <w:tc>
          <w:tcPr>
            <w:tcW w:w="1440" w:type="dxa"/>
            <w:shd w:val="clear" w:color="auto" w:fill="auto"/>
            <w:noWrap/>
            <w:vAlign w:val="center"/>
            <w:hideMark/>
          </w:tcPr>
          <w:p w:rsidR="00E7655F" w:rsidRPr="00E7655F" w:rsidRDefault="00E7655F" w:rsidP="00E7655F">
            <w:pPr>
              <w:rPr>
                <w:sz w:val="18"/>
                <w:szCs w:val="18"/>
              </w:rPr>
            </w:pPr>
            <w:r w:rsidRPr="00E7655F">
              <w:rPr>
                <w:sz w:val="18"/>
                <w:szCs w:val="18"/>
              </w:rPr>
              <w:t> </w:t>
            </w:r>
          </w:p>
        </w:tc>
        <w:tc>
          <w:tcPr>
            <w:tcW w:w="1260" w:type="dxa"/>
            <w:shd w:val="clear" w:color="auto" w:fill="auto"/>
            <w:noWrap/>
            <w:vAlign w:val="center"/>
            <w:hideMark/>
          </w:tcPr>
          <w:p w:rsidR="00E7655F" w:rsidRPr="00E7655F" w:rsidRDefault="00E7655F" w:rsidP="00E7655F">
            <w:pPr>
              <w:rPr>
                <w:sz w:val="18"/>
                <w:szCs w:val="18"/>
              </w:rPr>
            </w:pPr>
            <w:r w:rsidRPr="00E7655F">
              <w:rPr>
                <w:sz w:val="18"/>
                <w:szCs w:val="18"/>
              </w:rPr>
              <w:t> </w:t>
            </w:r>
          </w:p>
        </w:tc>
        <w:tc>
          <w:tcPr>
            <w:tcW w:w="1170" w:type="dxa"/>
            <w:shd w:val="clear" w:color="auto" w:fill="auto"/>
            <w:noWrap/>
            <w:vAlign w:val="center"/>
            <w:hideMark/>
          </w:tcPr>
          <w:p w:rsidR="00E7655F" w:rsidRPr="00E7655F" w:rsidRDefault="00E7655F" w:rsidP="00E7655F">
            <w:pPr>
              <w:rPr>
                <w:sz w:val="18"/>
                <w:szCs w:val="18"/>
              </w:rPr>
            </w:pPr>
            <w:r w:rsidRPr="00E7655F">
              <w:rPr>
                <w:sz w:val="18"/>
                <w:szCs w:val="18"/>
              </w:rPr>
              <w:t> </w:t>
            </w:r>
          </w:p>
        </w:tc>
      </w:tr>
      <w:tr w:rsidR="00E7655F" w:rsidRPr="00E7655F" w:rsidTr="004C177B">
        <w:tc>
          <w:tcPr>
            <w:tcW w:w="5400" w:type="dxa"/>
            <w:shd w:val="clear" w:color="auto" w:fill="auto"/>
            <w:vAlign w:val="bottom"/>
            <w:hideMark/>
          </w:tcPr>
          <w:p w:rsidR="00E7655F" w:rsidRPr="00E7655F" w:rsidRDefault="00E7655F" w:rsidP="00E7655F">
            <w:pPr>
              <w:rPr>
                <w:sz w:val="18"/>
                <w:szCs w:val="18"/>
              </w:rPr>
            </w:pPr>
            <w:r w:rsidRPr="00E7655F">
              <w:rPr>
                <w:sz w:val="18"/>
                <w:szCs w:val="18"/>
              </w:rPr>
              <w:t>当前水平</w:t>
            </w:r>
          </w:p>
        </w:tc>
        <w:tc>
          <w:tcPr>
            <w:tcW w:w="1440" w:type="dxa"/>
            <w:shd w:val="clear" w:color="auto" w:fill="auto"/>
            <w:noWrap/>
            <w:vAlign w:val="center"/>
            <w:hideMark/>
          </w:tcPr>
          <w:p w:rsidR="00E7655F" w:rsidRPr="00E7655F" w:rsidRDefault="00E7655F" w:rsidP="00E7655F">
            <w:pPr>
              <w:rPr>
                <w:sz w:val="18"/>
                <w:szCs w:val="18"/>
              </w:rPr>
            </w:pPr>
            <w:r w:rsidRPr="00E7655F">
              <w:rPr>
                <w:sz w:val="18"/>
                <w:szCs w:val="18"/>
              </w:rPr>
              <w:t xml:space="preserve">0 </w:t>
            </w:r>
          </w:p>
        </w:tc>
        <w:tc>
          <w:tcPr>
            <w:tcW w:w="1260" w:type="dxa"/>
            <w:shd w:val="clear" w:color="auto" w:fill="auto"/>
            <w:noWrap/>
            <w:vAlign w:val="center"/>
            <w:hideMark/>
          </w:tcPr>
          <w:p w:rsidR="00E7655F" w:rsidRPr="00E7655F" w:rsidRDefault="00E7655F" w:rsidP="00E7655F">
            <w:pPr>
              <w:rPr>
                <w:sz w:val="18"/>
                <w:szCs w:val="18"/>
              </w:rPr>
            </w:pPr>
            <w:r w:rsidRPr="00E7655F">
              <w:rPr>
                <w:sz w:val="18"/>
                <w:szCs w:val="18"/>
              </w:rPr>
              <w:t>292 540</w:t>
            </w:r>
          </w:p>
        </w:tc>
        <w:tc>
          <w:tcPr>
            <w:tcW w:w="1170" w:type="dxa"/>
            <w:shd w:val="clear" w:color="auto" w:fill="auto"/>
            <w:noWrap/>
            <w:vAlign w:val="center"/>
            <w:hideMark/>
          </w:tcPr>
          <w:p w:rsidR="00E7655F" w:rsidRPr="00E7655F" w:rsidRDefault="00E7655F" w:rsidP="00E7655F">
            <w:pPr>
              <w:rPr>
                <w:sz w:val="18"/>
                <w:szCs w:val="18"/>
              </w:rPr>
            </w:pPr>
            <w:r w:rsidRPr="00E7655F">
              <w:rPr>
                <w:sz w:val="18"/>
                <w:szCs w:val="18"/>
              </w:rPr>
              <w:t xml:space="preserve">0 </w:t>
            </w:r>
          </w:p>
        </w:tc>
      </w:tr>
      <w:tr w:rsidR="00E7655F" w:rsidRPr="00E7655F" w:rsidTr="004C177B">
        <w:trPr>
          <w:trHeight w:val="58"/>
        </w:trPr>
        <w:tc>
          <w:tcPr>
            <w:tcW w:w="5400" w:type="dxa"/>
            <w:tcBorders>
              <w:bottom w:val="single" w:sz="8" w:space="0" w:color="auto"/>
            </w:tcBorders>
            <w:shd w:val="clear" w:color="auto" w:fill="auto"/>
            <w:vAlign w:val="bottom"/>
            <w:hideMark/>
          </w:tcPr>
          <w:p w:rsidR="00E7655F" w:rsidRPr="00E7655F" w:rsidRDefault="00E7655F" w:rsidP="00E7655F">
            <w:pPr>
              <w:rPr>
                <w:sz w:val="18"/>
                <w:szCs w:val="18"/>
              </w:rPr>
            </w:pPr>
            <w:r w:rsidRPr="00E7655F">
              <w:rPr>
                <w:sz w:val="18"/>
                <w:szCs w:val="18"/>
              </w:rPr>
              <w:t>对鹿特丹公约特别应急准备金已批准的改动</w:t>
            </w:r>
          </w:p>
        </w:tc>
        <w:tc>
          <w:tcPr>
            <w:tcW w:w="1440" w:type="dxa"/>
            <w:tcBorders>
              <w:bottom w:val="single" w:sz="8" w:space="0" w:color="auto"/>
            </w:tcBorders>
            <w:shd w:val="clear" w:color="auto" w:fill="auto"/>
            <w:noWrap/>
            <w:vAlign w:val="center"/>
            <w:hideMark/>
          </w:tcPr>
          <w:p w:rsidR="00E7655F" w:rsidRPr="00E7655F" w:rsidRDefault="00E7655F" w:rsidP="00E7655F">
            <w:pPr>
              <w:rPr>
                <w:sz w:val="18"/>
                <w:szCs w:val="18"/>
              </w:rPr>
            </w:pPr>
            <w:r w:rsidRPr="00E7655F">
              <w:rPr>
                <w:sz w:val="18"/>
                <w:szCs w:val="18"/>
              </w:rPr>
              <w:t xml:space="preserve">0 </w:t>
            </w:r>
          </w:p>
        </w:tc>
        <w:tc>
          <w:tcPr>
            <w:tcW w:w="1260" w:type="dxa"/>
            <w:tcBorders>
              <w:bottom w:val="single" w:sz="8" w:space="0" w:color="auto"/>
            </w:tcBorders>
            <w:shd w:val="clear" w:color="auto" w:fill="auto"/>
            <w:noWrap/>
            <w:vAlign w:val="center"/>
            <w:hideMark/>
          </w:tcPr>
          <w:p w:rsidR="00E7655F" w:rsidRPr="00E7655F" w:rsidRDefault="00E7655F" w:rsidP="00E7655F">
            <w:pPr>
              <w:rPr>
                <w:sz w:val="18"/>
                <w:szCs w:val="18"/>
              </w:rPr>
            </w:pPr>
            <w:r w:rsidRPr="00E7655F">
              <w:rPr>
                <w:sz w:val="18"/>
                <w:szCs w:val="18"/>
              </w:rPr>
              <w:t xml:space="preserve">0 </w:t>
            </w:r>
          </w:p>
        </w:tc>
        <w:tc>
          <w:tcPr>
            <w:tcW w:w="1170" w:type="dxa"/>
            <w:tcBorders>
              <w:bottom w:val="single" w:sz="8" w:space="0" w:color="auto"/>
            </w:tcBorders>
            <w:shd w:val="clear" w:color="auto" w:fill="auto"/>
            <w:noWrap/>
            <w:vAlign w:val="center"/>
            <w:hideMark/>
          </w:tcPr>
          <w:p w:rsidR="00E7655F" w:rsidRPr="00E7655F" w:rsidRDefault="00E7655F" w:rsidP="00E7655F">
            <w:pPr>
              <w:rPr>
                <w:sz w:val="18"/>
                <w:szCs w:val="18"/>
              </w:rPr>
            </w:pPr>
            <w:r w:rsidRPr="00E7655F">
              <w:rPr>
                <w:sz w:val="18"/>
                <w:szCs w:val="18"/>
              </w:rPr>
              <w:t xml:space="preserve">0 </w:t>
            </w:r>
          </w:p>
        </w:tc>
      </w:tr>
      <w:tr w:rsidR="00E7655F" w:rsidRPr="00E7655F" w:rsidTr="004C177B">
        <w:tc>
          <w:tcPr>
            <w:tcW w:w="5400" w:type="dxa"/>
            <w:tcBorders>
              <w:top w:val="single" w:sz="8" w:space="0" w:color="auto"/>
              <w:bottom w:val="single" w:sz="12" w:space="0" w:color="auto"/>
            </w:tcBorders>
            <w:shd w:val="clear" w:color="auto" w:fill="auto"/>
            <w:noWrap/>
            <w:vAlign w:val="bottom"/>
            <w:hideMark/>
          </w:tcPr>
          <w:p w:rsidR="00E7655F" w:rsidRPr="004C177B" w:rsidRDefault="00E7655F" w:rsidP="00E7655F">
            <w:pPr>
              <w:rPr>
                <w:b/>
                <w:sz w:val="18"/>
                <w:szCs w:val="18"/>
              </w:rPr>
            </w:pPr>
            <w:r w:rsidRPr="004C177B">
              <w:rPr>
                <w:b/>
                <w:sz w:val="18"/>
                <w:szCs w:val="18"/>
              </w:rPr>
              <w:t>核定预算和准备金改动所需的总额</w:t>
            </w:r>
          </w:p>
        </w:tc>
        <w:tc>
          <w:tcPr>
            <w:tcW w:w="1440" w:type="dxa"/>
            <w:tcBorders>
              <w:top w:val="single" w:sz="8" w:space="0" w:color="auto"/>
              <w:bottom w:val="single" w:sz="12" w:space="0" w:color="auto"/>
            </w:tcBorders>
            <w:shd w:val="clear" w:color="auto" w:fill="auto"/>
            <w:noWrap/>
            <w:vAlign w:val="center"/>
            <w:hideMark/>
          </w:tcPr>
          <w:p w:rsidR="00E7655F" w:rsidRPr="004C177B" w:rsidRDefault="00E7655F" w:rsidP="00E7655F">
            <w:pPr>
              <w:rPr>
                <w:b/>
                <w:sz w:val="18"/>
                <w:szCs w:val="18"/>
              </w:rPr>
            </w:pPr>
            <w:r w:rsidRPr="004C177B">
              <w:rPr>
                <w:b/>
                <w:sz w:val="18"/>
                <w:szCs w:val="18"/>
              </w:rPr>
              <w:t xml:space="preserve">9 652 121 </w:t>
            </w:r>
          </w:p>
        </w:tc>
        <w:tc>
          <w:tcPr>
            <w:tcW w:w="1260" w:type="dxa"/>
            <w:tcBorders>
              <w:top w:val="single" w:sz="8" w:space="0" w:color="auto"/>
              <w:bottom w:val="single" w:sz="12" w:space="0" w:color="auto"/>
            </w:tcBorders>
            <w:shd w:val="clear" w:color="auto" w:fill="auto"/>
            <w:noWrap/>
            <w:vAlign w:val="center"/>
            <w:hideMark/>
          </w:tcPr>
          <w:p w:rsidR="00E7655F" w:rsidRPr="004C177B" w:rsidRDefault="00E7655F" w:rsidP="00E7655F">
            <w:pPr>
              <w:rPr>
                <w:b/>
                <w:sz w:val="18"/>
                <w:szCs w:val="18"/>
              </w:rPr>
            </w:pPr>
            <w:r w:rsidRPr="004C177B">
              <w:rPr>
                <w:b/>
                <w:sz w:val="18"/>
                <w:szCs w:val="18"/>
              </w:rPr>
              <w:t xml:space="preserve">8 246 025 </w:t>
            </w:r>
          </w:p>
        </w:tc>
        <w:tc>
          <w:tcPr>
            <w:tcW w:w="1170" w:type="dxa"/>
            <w:tcBorders>
              <w:top w:val="single" w:sz="8" w:space="0" w:color="auto"/>
              <w:bottom w:val="single" w:sz="12" w:space="0" w:color="auto"/>
            </w:tcBorders>
            <w:shd w:val="clear" w:color="auto" w:fill="auto"/>
            <w:noWrap/>
            <w:vAlign w:val="center"/>
            <w:hideMark/>
          </w:tcPr>
          <w:p w:rsidR="00E7655F" w:rsidRPr="004C177B" w:rsidRDefault="00E7655F" w:rsidP="00E7655F">
            <w:pPr>
              <w:rPr>
                <w:b/>
                <w:sz w:val="18"/>
                <w:szCs w:val="18"/>
              </w:rPr>
            </w:pPr>
            <w:r w:rsidRPr="004C177B">
              <w:rPr>
                <w:b/>
                <w:sz w:val="18"/>
                <w:szCs w:val="18"/>
              </w:rPr>
              <w:t xml:space="preserve">11 702 039 </w:t>
            </w:r>
          </w:p>
        </w:tc>
      </w:tr>
    </w:tbl>
    <w:p w:rsidR="004C177B" w:rsidRDefault="00E7655F" w:rsidP="004C177B">
      <w:pPr>
        <w:tabs>
          <w:tab w:val="left" w:pos="1440"/>
        </w:tabs>
        <w:rPr>
          <w:sz w:val="18"/>
          <w:szCs w:val="18"/>
        </w:rPr>
      </w:pPr>
      <w:r w:rsidRPr="00E7655F">
        <w:rPr>
          <w:sz w:val="18"/>
          <w:szCs w:val="18"/>
        </w:rPr>
        <w:t xml:space="preserve"> </w:t>
      </w:r>
      <w:r w:rsidR="004C177B">
        <w:rPr>
          <w:sz w:val="18"/>
          <w:szCs w:val="18"/>
        </w:rPr>
        <w:tab/>
      </w:r>
    </w:p>
    <w:p w:rsidR="00E7655F" w:rsidRPr="004C177B" w:rsidRDefault="004C177B" w:rsidP="004C177B">
      <w:pPr>
        <w:tabs>
          <w:tab w:val="left" w:pos="1440"/>
        </w:tabs>
        <w:rPr>
          <w:b/>
          <w:sz w:val="24"/>
          <w:szCs w:val="24"/>
        </w:rPr>
      </w:pPr>
      <w:r>
        <w:rPr>
          <w:sz w:val="18"/>
          <w:szCs w:val="18"/>
        </w:rPr>
        <w:tab/>
      </w:r>
      <w:r w:rsidR="00E7655F" w:rsidRPr="00E7655F">
        <w:rPr>
          <w:sz w:val="18"/>
          <w:szCs w:val="18"/>
        </w:rPr>
        <w:t xml:space="preserve"> </w:t>
      </w:r>
      <w:r w:rsidR="00E7655F" w:rsidRPr="004C177B">
        <w:rPr>
          <w:b/>
          <w:sz w:val="24"/>
          <w:szCs w:val="24"/>
        </w:rPr>
        <w:t>筹资</w:t>
      </w:r>
    </w:p>
    <w:tbl>
      <w:tblPr>
        <w:tblW w:w="9270" w:type="dxa"/>
        <w:tblInd w:w="304" w:type="dxa"/>
        <w:tblLayout w:type="fixed"/>
        <w:tblCellMar>
          <w:left w:w="58" w:type="dxa"/>
          <w:right w:w="58" w:type="dxa"/>
        </w:tblCellMar>
        <w:tblLook w:val="04A0" w:firstRow="1" w:lastRow="0" w:firstColumn="1" w:lastColumn="0" w:noHBand="0" w:noVBand="1"/>
      </w:tblPr>
      <w:tblGrid>
        <w:gridCol w:w="5400"/>
        <w:gridCol w:w="1440"/>
        <w:gridCol w:w="1260"/>
        <w:gridCol w:w="1170"/>
      </w:tblGrid>
      <w:tr w:rsidR="00E7655F" w:rsidRPr="00E7655F" w:rsidTr="004C177B">
        <w:tc>
          <w:tcPr>
            <w:tcW w:w="5400" w:type="dxa"/>
            <w:tcBorders>
              <w:top w:val="single" w:sz="4" w:space="0" w:color="auto"/>
              <w:bottom w:val="single" w:sz="12"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 </w:t>
            </w:r>
          </w:p>
        </w:tc>
        <w:tc>
          <w:tcPr>
            <w:tcW w:w="1440" w:type="dxa"/>
            <w:tcBorders>
              <w:top w:val="single" w:sz="4" w:space="0" w:color="auto"/>
              <w:bottom w:val="single" w:sz="12" w:space="0" w:color="auto"/>
            </w:tcBorders>
            <w:shd w:val="clear" w:color="auto" w:fill="auto"/>
            <w:noWrap/>
            <w:vAlign w:val="bottom"/>
            <w:hideMark/>
          </w:tcPr>
          <w:p w:rsidR="00E7655F" w:rsidRPr="004C177B" w:rsidRDefault="00E7655F" w:rsidP="00E7655F">
            <w:pPr>
              <w:rPr>
                <w:b/>
                <w:sz w:val="18"/>
                <w:szCs w:val="18"/>
              </w:rPr>
            </w:pPr>
            <w:r w:rsidRPr="004C177B">
              <w:rPr>
                <w:b/>
                <w:sz w:val="18"/>
                <w:szCs w:val="18"/>
              </w:rPr>
              <w:t>巴塞尔</w:t>
            </w:r>
          </w:p>
        </w:tc>
        <w:tc>
          <w:tcPr>
            <w:tcW w:w="1260" w:type="dxa"/>
            <w:tcBorders>
              <w:top w:val="single" w:sz="4" w:space="0" w:color="auto"/>
              <w:bottom w:val="single" w:sz="12" w:space="0" w:color="auto"/>
            </w:tcBorders>
            <w:shd w:val="clear" w:color="auto" w:fill="auto"/>
            <w:noWrap/>
            <w:vAlign w:val="bottom"/>
            <w:hideMark/>
          </w:tcPr>
          <w:p w:rsidR="00E7655F" w:rsidRPr="004C177B" w:rsidRDefault="00E7655F" w:rsidP="00E7655F">
            <w:pPr>
              <w:rPr>
                <w:b/>
                <w:sz w:val="18"/>
                <w:szCs w:val="18"/>
              </w:rPr>
            </w:pPr>
            <w:r w:rsidRPr="004C177B">
              <w:rPr>
                <w:b/>
                <w:sz w:val="18"/>
                <w:szCs w:val="18"/>
              </w:rPr>
              <w:t>鹿特丹</w:t>
            </w:r>
          </w:p>
        </w:tc>
        <w:tc>
          <w:tcPr>
            <w:tcW w:w="1170" w:type="dxa"/>
            <w:tcBorders>
              <w:top w:val="single" w:sz="4" w:space="0" w:color="auto"/>
              <w:bottom w:val="single" w:sz="12" w:space="0" w:color="auto"/>
            </w:tcBorders>
            <w:shd w:val="clear" w:color="auto" w:fill="auto"/>
            <w:noWrap/>
            <w:vAlign w:val="bottom"/>
            <w:hideMark/>
          </w:tcPr>
          <w:p w:rsidR="00E7655F" w:rsidRPr="004C177B" w:rsidRDefault="00E7655F" w:rsidP="00E7655F">
            <w:pPr>
              <w:rPr>
                <w:b/>
                <w:sz w:val="18"/>
                <w:szCs w:val="18"/>
              </w:rPr>
            </w:pPr>
            <w:r w:rsidRPr="004C177B">
              <w:rPr>
                <w:b/>
                <w:sz w:val="18"/>
                <w:szCs w:val="18"/>
              </w:rPr>
              <w:t>斯德哥尔摩</w:t>
            </w:r>
          </w:p>
        </w:tc>
      </w:tr>
      <w:tr w:rsidR="00E7655F" w:rsidRPr="00E7655F" w:rsidTr="004C177B">
        <w:tc>
          <w:tcPr>
            <w:tcW w:w="5400" w:type="dxa"/>
            <w:tcBorders>
              <w:top w:val="single" w:sz="12"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由信托基金余额资助</w:t>
            </w:r>
          </w:p>
        </w:tc>
        <w:tc>
          <w:tcPr>
            <w:tcW w:w="1440" w:type="dxa"/>
            <w:tcBorders>
              <w:top w:val="single" w:sz="12" w:space="0" w:color="auto"/>
            </w:tcBorders>
            <w:shd w:val="clear" w:color="auto" w:fill="auto"/>
            <w:noWrap/>
            <w:vAlign w:val="center"/>
            <w:hideMark/>
          </w:tcPr>
          <w:p w:rsidR="00E7655F" w:rsidRPr="00E7655F" w:rsidRDefault="00E7655F" w:rsidP="00E7655F">
            <w:pPr>
              <w:rPr>
                <w:sz w:val="18"/>
                <w:szCs w:val="18"/>
              </w:rPr>
            </w:pPr>
            <w:r w:rsidRPr="00E7655F">
              <w:rPr>
                <w:sz w:val="18"/>
                <w:szCs w:val="18"/>
              </w:rPr>
              <w:t xml:space="preserve">0 </w:t>
            </w:r>
          </w:p>
        </w:tc>
        <w:tc>
          <w:tcPr>
            <w:tcW w:w="1260" w:type="dxa"/>
            <w:tcBorders>
              <w:top w:val="single" w:sz="12" w:space="0" w:color="auto"/>
            </w:tcBorders>
            <w:shd w:val="clear" w:color="auto" w:fill="auto"/>
            <w:noWrap/>
            <w:vAlign w:val="center"/>
            <w:hideMark/>
          </w:tcPr>
          <w:p w:rsidR="00E7655F" w:rsidRPr="00E7655F" w:rsidRDefault="00E7655F" w:rsidP="00E7655F">
            <w:pPr>
              <w:rPr>
                <w:sz w:val="18"/>
                <w:szCs w:val="18"/>
              </w:rPr>
            </w:pPr>
            <w:r w:rsidRPr="00E7655F">
              <w:rPr>
                <w:sz w:val="18"/>
                <w:szCs w:val="18"/>
              </w:rPr>
              <w:t xml:space="preserve">0 </w:t>
            </w:r>
          </w:p>
        </w:tc>
        <w:tc>
          <w:tcPr>
            <w:tcW w:w="1170" w:type="dxa"/>
            <w:tcBorders>
              <w:top w:val="single" w:sz="12" w:space="0" w:color="auto"/>
            </w:tcBorders>
            <w:shd w:val="clear" w:color="auto" w:fill="auto"/>
            <w:noWrap/>
            <w:vAlign w:val="center"/>
            <w:hideMark/>
          </w:tcPr>
          <w:p w:rsidR="00E7655F" w:rsidRPr="00E7655F" w:rsidRDefault="00E7655F" w:rsidP="00E7655F">
            <w:pPr>
              <w:rPr>
                <w:sz w:val="18"/>
                <w:szCs w:val="18"/>
              </w:rPr>
            </w:pPr>
            <w:r w:rsidRPr="00E7655F">
              <w:rPr>
                <w:sz w:val="18"/>
                <w:szCs w:val="18"/>
              </w:rPr>
              <w:t xml:space="preserve">0 </w:t>
            </w:r>
          </w:p>
        </w:tc>
      </w:tr>
      <w:tr w:rsidR="00E7655F" w:rsidRPr="00E7655F" w:rsidTr="004C177B">
        <w:tc>
          <w:tcPr>
            <w:tcW w:w="5400" w:type="dxa"/>
            <w:shd w:val="clear" w:color="auto" w:fill="auto"/>
            <w:noWrap/>
            <w:vAlign w:val="bottom"/>
            <w:hideMark/>
          </w:tcPr>
          <w:p w:rsidR="00E7655F" w:rsidRPr="00E7655F" w:rsidRDefault="00E7655F" w:rsidP="00E7655F">
            <w:pPr>
              <w:rPr>
                <w:sz w:val="18"/>
                <w:szCs w:val="18"/>
              </w:rPr>
            </w:pPr>
            <w:r w:rsidRPr="00E7655F">
              <w:rPr>
                <w:sz w:val="18"/>
                <w:szCs w:val="18"/>
              </w:rPr>
              <w:t>由鹿特丹公约特别应急准备金资助</w:t>
            </w:r>
          </w:p>
        </w:tc>
        <w:tc>
          <w:tcPr>
            <w:tcW w:w="1440" w:type="dxa"/>
            <w:shd w:val="clear" w:color="auto" w:fill="auto"/>
            <w:noWrap/>
            <w:vAlign w:val="center"/>
            <w:hideMark/>
          </w:tcPr>
          <w:p w:rsidR="00E7655F" w:rsidRPr="00E7655F" w:rsidRDefault="00E7655F" w:rsidP="00E7655F">
            <w:pPr>
              <w:rPr>
                <w:sz w:val="18"/>
                <w:szCs w:val="18"/>
              </w:rPr>
            </w:pPr>
            <w:r w:rsidRPr="00E7655F">
              <w:rPr>
                <w:sz w:val="18"/>
                <w:szCs w:val="18"/>
              </w:rPr>
              <w:t xml:space="preserve">0 </w:t>
            </w:r>
          </w:p>
        </w:tc>
        <w:tc>
          <w:tcPr>
            <w:tcW w:w="1260" w:type="dxa"/>
            <w:shd w:val="clear" w:color="auto" w:fill="auto"/>
            <w:noWrap/>
            <w:vAlign w:val="center"/>
            <w:hideMark/>
          </w:tcPr>
          <w:p w:rsidR="00E7655F" w:rsidRPr="00E7655F" w:rsidRDefault="00E7655F" w:rsidP="00E7655F">
            <w:pPr>
              <w:rPr>
                <w:sz w:val="18"/>
                <w:szCs w:val="18"/>
              </w:rPr>
            </w:pPr>
            <w:r w:rsidRPr="00E7655F">
              <w:rPr>
                <w:sz w:val="18"/>
                <w:szCs w:val="18"/>
              </w:rPr>
              <w:t xml:space="preserve">0 </w:t>
            </w:r>
          </w:p>
        </w:tc>
        <w:tc>
          <w:tcPr>
            <w:tcW w:w="1170" w:type="dxa"/>
            <w:shd w:val="clear" w:color="auto" w:fill="auto"/>
            <w:noWrap/>
            <w:vAlign w:val="center"/>
            <w:hideMark/>
          </w:tcPr>
          <w:p w:rsidR="00E7655F" w:rsidRPr="00E7655F" w:rsidRDefault="00E7655F" w:rsidP="00E7655F">
            <w:pPr>
              <w:rPr>
                <w:sz w:val="18"/>
                <w:szCs w:val="18"/>
              </w:rPr>
            </w:pPr>
            <w:r w:rsidRPr="00E7655F">
              <w:rPr>
                <w:sz w:val="18"/>
                <w:szCs w:val="18"/>
              </w:rPr>
              <w:t xml:space="preserve">0 </w:t>
            </w:r>
          </w:p>
        </w:tc>
      </w:tr>
      <w:tr w:rsidR="00E7655F" w:rsidRPr="00E7655F" w:rsidTr="004C177B">
        <w:tc>
          <w:tcPr>
            <w:tcW w:w="5400" w:type="dxa"/>
            <w:shd w:val="clear" w:color="auto" w:fill="auto"/>
            <w:noWrap/>
            <w:vAlign w:val="bottom"/>
            <w:hideMark/>
          </w:tcPr>
          <w:p w:rsidR="00E7655F" w:rsidRPr="00E7655F" w:rsidRDefault="00E7655F" w:rsidP="00E7655F">
            <w:pPr>
              <w:rPr>
                <w:sz w:val="18"/>
                <w:szCs w:val="18"/>
              </w:rPr>
            </w:pPr>
            <w:r w:rsidRPr="00E7655F">
              <w:rPr>
                <w:sz w:val="18"/>
                <w:szCs w:val="18"/>
              </w:rPr>
              <w:t>由东道国瑞士的捐款资助</w:t>
            </w:r>
            <w:r w:rsidRPr="00E7655F">
              <w:rPr>
                <w:sz w:val="18"/>
                <w:szCs w:val="18"/>
              </w:rPr>
              <w:t>1,2</w:t>
            </w:r>
          </w:p>
        </w:tc>
        <w:tc>
          <w:tcPr>
            <w:tcW w:w="1440" w:type="dxa"/>
            <w:shd w:val="clear" w:color="auto" w:fill="auto"/>
            <w:noWrap/>
            <w:vAlign w:val="center"/>
            <w:hideMark/>
          </w:tcPr>
          <w:p w:rsidR="00E7655F" w:rsidRPr="00E7655F" w:rsidRDefault="00E7655F" w:rsidP="00E7655F">
            <w:pPr>
              <w:rPr>
                <w:sz w:val="18"/>
                <w:szCs w:val="18"/>
              </w:rPr>
            </w:pPr>
            <w:r w:rsidRPr="00E7655F">
              <w:rPr>
                <w:sz w:val="18"/>
                <w:szCs w:val="18"/>
              </w:rPr>
              <w:t xml:space="preserve">0 </w:t>
            </w:r>
          </w:p>
        </w:tc>
        <w:tc>
          <w:tcPr>
            <w:tcW w:w="1260" w:type="dxa"/>
            <w:shd w:val="clear" w:color="auto" w:fill="auto"/>
            <w:noWrap/>
            <w:vAlign w:val="center"/>
            <w:hideMark/>
          </w:tcPr>
          <w:p w:rsidR="00E7655F" w:rsidRPr="00E7655F" w:rsidRDefault="00E7655F" w:rsidP="00E7655F">
            <w:pPr>
              <w:rPr>
                <w:sz w:val="18"/>
                <w:szCs w:val="18"/>
              </w:rPr>
            </w:pPr>
            <w:r w:rsidRPr="00E7655F">
              <w:rPr>
                <w:sz w:val="18"/>
                <w:szCs w:val="18"/>
              </w:rPr>
              <w:t xml:space="preserve">651 466 </w:t>
            </w:r>
          </w:p>
        </w:tc>
        <w:tc>
          <w:tcPr>
            <w:tcW w:w="1170" w:type="dxa"/>
            <w:shd w:val="clear" w:color="auto" w:fill="auto"/>
            <w:noWrap/>
            <w:vAlign w:val="center"/>
            <w:hideMark/>
          </w:tcPr>
          <w:p w:rsidR="00E7655F" w:rsidRPr="00E7655F" w:rsidRDefault="00E7655F" w:rsidP="00E7655F">
            <w:pPr>
              <w:rPr>
                <w:sz w:val="18"/>
                <w:szCs w:val="18"/>
              </w:rPr>
            </w:pPr>
            <w:r w:rsidRPr="00E7655F">
              <w:rPr>
                <w:sz w:val="18"/>
                <w:szCs w:val="18"/>
              </w:rPr>
              <w:t>1 934 389</w:t>
            </w:r>
          </w:p>
        </w:tc>
      </w:tr>
      <w:tr w:rsidR="00E7655F" w:rsidRPr="00E7655F" w:rsidTr="004C177B">
        <w:tc>
          <w:tcPr>
            <w:tcW w:w="5400" w:type="dxa"/>
            <w:shd w:val="clear" w:color="auto" w:fill="auto"/>
            <w:noWrap/>
            <w:vAlign w:val="bottom"/>
            <w:hideMark/>
          </w:tcPr>
          <w:p w:rsidR="00E7655F" w:rsidRPr="00E7655F" w:rsidRDefault="00E7655F" w:rsidP="00E7655F">
            <w:pPr>
              <w:rPr>
                <w:sz w:val="18"/>
                <w:szCs w:val="18"/>
              </w:rPr>
            </w:pPr>
            <w:r w:rsidRPr="00E7655F">
              <w:rPr>
                <w:sz w:val="18"/>
                <w:szCs w:val="18"/>
              </w:rPr>
              <w:t>由东道国意大利的捐款资助</w:t>
            </w:r>
            <w:r w:rsidRPr="00E7655F">
              <w:rPr>
                <w:sz w:val="18"/>
                <w:szCs w:val="18"/>
              </w:rPr>
              <w:t>1</w:t>
            </w:r>
          </w:p>
        </w:tc>
        <w:tc>
          <w:tcPr>
            <w:tcW w:w="1440" w:type="dxa"/>
            <w:shd w:val="clear" w:color="auto" w:fill="auto"/>
            <w:noWrap/>
            <w:vAlign w:val="center"/>
            <w:hideMark/>
          </w:tcPr>
          <w:p w:rsidR="00E7655F" w:rsidRPr="00E7655F" w:rsidRDefault="00E7655F" w:rsidP="00E7655F">
            <w:pPr>
              <w:rPr>
                <w:sz w:val="18"/>
                <w:szCs w:val="18"/>
              </w:rPr>
            </w:pPr>
            <w:r w:rsidRPr="00E7655F">
              <w:rPr>
                <w:sz w:val="18"/>
                <w:szCs w:val="18"/>
              </w:rPr>
              <w:t xml:space="preserve">0 </w:t>
            </w:r>
          </w:p>
        </w:tc>
        <w:tc>
          <w:tcPr>
            <w:tcW w:w="1260" w:type="dxa"/>
            <w:shd w:val="clear" w:color="auto" w:fill="auto"/>
            <w:noWrap/>
            <w:vAlign w:val="center"/>
            <w:hideMark/>
          </w:tcPr>
          <w:p w:rsidR="00E7655F" w:rsidRPr="00E7655F" w:rsidRDefault="00E7655F" w:rsidP="00E7655F">
            <w:pPr>
              <w:rPr>
                <w:sz w:val="18"/>
                <w:szCs w:val="18"/>
              </w:rPr>
            </w:pPr>
            <w:r w:rsidRPr="00E7655F">
              <w:rPr>
                <w:sz w:val="18"/>
                <w:szCs w:val="18"/>
              </w:rPr>
              <w:t xml:space="preserve">1 302 932 </w:t>
            </w:r>
          </w:p>
        </w:tc>
        <w:tc>
          <w:tcPr>
            <w:tcW w:w="1170" w:type="dxa"/>
            <w:shd w:val="clear" w:color="auto" w:fill="auto"/>
            <w:noWrap/>
            <w:vAlign w:val="center"/>
            <w:hideMark/>
          </w:tcPr>
          <w:p w:rsidR="00E7655F" w:rsidRPr="00E7655F" w:rsidRDefault="00E7655F" w:rsidP="00E7655F">
            <w:pPr>
              <w:rPr>
                <w:sz w:val="18"/>
                <w:szCs w:val="18"/>
              </w:rPr>
            </w:pPr>
            <w:r w:rsidRPr="00E7655F">
              <w:rPr>
                <w:sz w:val="18"/>
                <w:szCs w:val="18"/>
              </w:rPr>
              <w:t xml:space="preserve">0 </w:t>
            </w:r>
          </w:p>
        </w:tc>
      </w:tr>
      <w:tr w:rsidR="00E7655F" w:rsidRPr="00E7655F" w:rsidTr="004C177B">
        <w:trPr>
          <w:trHeight w:val="58"/>
        </w:trPr>
        <w:tc>
          <w:tcPr>
            <w:tcW w:w="5400" w:type="dxa"/>
            <w:tcBorders>
              <w:bottom w:val="single" w:sz="12" w:space="0" w:color="auto"/>
            </w:tcBorders>
            <w:shd w:val="clear" w:color="auto" w:fill="auto"/>
            <w:noWrap/>
            <w:vAlign w:val="bottom"/>
            <w:hideMark/>
          </w:tcPr>
          <w:p w:rsidR="00E7655F" w:rsidRPr="00E7655F" w:rsidRDefault="00E7655F" w:rsidP="00E7655F">
            <w:pPr>
              <w:rPr>
                <w:sz w:val="18"/>
                <w:szCs w:val="18"/>
              </w:rPr>
            </w:pPr>
            <w:r w:rsidRPr="00E7655F">
              <w:rPr>
                <w:sz w:val="18"/>
                <w:szCs w:val="18"/>
              </w:rPr>
              <w:t>由各缔约方的分摊捐款资助</w:t>
            </w:r>
          </w:p>
        </w:tc>
        <w:tc>
          <w:tcPr>
            <w:tcW w:w="1440" w:type="dxa"/>
            <w:tcBorders>
              <w:bottom w:val="single" w:sz="12" w:space="0" w:color="auto"/>
            </w:tcBorders>
            <w:shd w:val="clear" w:color="auto" w:fill="auto"/>
            <w:noWrap/>
            <w:vAlign w:val="center"/>
            <w:hideMark/>
          </w:tcPr>
          <w:p w:rsidR="00E7655F" w:rsidRPr="00E7655F" w:rsidRDefault="00E7655F" w:rsidP="00E7655F">
            <w:pPr>
              <w:rPr>
                <w:sz w:val="18"/>
                <w:szCs w:val="18"/>
              </w:rPr>
            </w:pPr>
            <w:r w:rsidRPr="00E7655F">
              <w:rPr>
                <w:sz w:val="18"/>
                <w:szCs w:val="18"/>
              </w:rPr>
              <w:t xml:space="preserve">9 652 121 </w:t>
            </w:r>
          </w:p>
        </w:tc>
        <w:tc>
          <w:tcPr>
            <w:tcW w:w="1260" w:type="dxa"/>
            <w:tcBorders>
              <w:bottom w:val="single" w:sz="12" w:space="0" w:color="auto"/>
            </w:tcBorders>
            <w:shd w:val="clear" w:color="auto" w:fill="auto"/>
            <w:noWrap/>
            <w:vAlign w:val="center"/>
            <w:hideMark/>
          </w:tcPr>
          <w:p w:rsidR="00E7655F" w:rsidRPr="00E7655F" w:rsidRDefault="00E7655F" w:rsidP="00E7655F">
            <w:pPr>
              <w:rPr>
                <w:sz w:val="18"/>
                <w:szCs w:val="18"/>
              </w:rPr>
            </w:pPr>
            <w:r w:rsidRPr="00E7655F">
              <w:rPr>
                <w:sz w:val="18"/>
                <w:szCs w:val="18"/>
              </w:rPr>
              <w:t xml:space="preserve">6 291 627 </w:t>
            </w:r>
          </w:p>
        </w:tc>
        <w:tc>
          <w:tcPr>
            <w:tcW w:w="1170" w:type="dxa"/>
            <w:tcBorders>
              <w:bottom w:val="single" w:sz="12" w:space="0" w:color="auto"/>
            </w:tcBorders>
            <w:shd w:val="clear" w:color="auto" w:fill="auto"/>
            <w:noWrap/>
            <w:vAlign w:val="center"/>
            <w:hideMark/>
          </w:tcPr>
          <w:p w:rsidR="00E7655F" w:rsidRPr="00E7655F" w:rsidRDefault="00E7655F" w:rsidP="00E7655F">
            <w:pPr>
              <w:rPr>
                <w:sz w:val="18"/>
                <w:szCs w:val="18"/>
              </w:rPr>
            </w:pPr>
            <w:r w:rsidRPr="00E7655F">
              <w:rPr>
                <w:sz w:val="18"/>
                <w:szCs w:val="18"/>
              </w:rPr>
              <w:t xml:space="preserve">9 767 650 </w:t>
            </w:r>
          </w:p>
        </w:tc>
      </w:tr>
    </w:tbl>
    <w:p w:rsidR="00E7655F" w:rsidRPr="00E7655F" w:rsidRDefault="00E7655F" w:rsidP="004C177B">
      <w:pPr>
        <w:ind w:left="360"/>
        <w:rPr>
          <w:sz w:val="18"/>
          <w:szCs w:val="18"/>
        </w:rPr>
      </w:pPr>
      <w:proofErr w:type="gramStart"/>
      <w:r w:rsidRPr="00E7655F">
        <w:rPr>
          <w:sz w:val="18"/>
          <w:szCs w:val="18"/>
        </w:rPr>
        <w:t xml:space="preserve">1  </w:t>
      </w:r>
      <w:r w:rsidRPr="00E7655F">
        <w:rPr>
          <w:sz w:val="18"/>
          <w:szCs w:val="18"/>
        </w:rPr>
        <w:t>该东道国为</w:t>
      </w:r>
      <w:proofErr w:type="gramEnd"/>
      <w:r w:rsidRPr="00E7655F">
        <w:rPr>
          <w:sz w:val="18"/>
          <w:szCs w:val="18"/>
        </w:rPr>
        <w:t>《鹿特丹公约》的捐款以欧元认捐，并以</w:t>
      </w:r>
      <w:r w:rsidRPr="00E7655F">
        <w:rPr>
          <w:sz w:val="18"/>
          <w:szCs w:val="18"/>
        </w:rPr>
        <w:t>2017</w:t>
      </w:r>
      <w:r w:rsidRPr="00E7655F">
        <w:rPr>
          <w:sz w:val="18"/>
          <w:szCs w:val="18"/>
        </w:rPr>
        <w:t>年</w:t>
      </w:r>
      <w:r w:rsidRPr="00E7655F">
        <w:rPr>
          <w:sz w:val="18"/>
          <w:szCs w:val="18"/>
        </w:rPr>
        <w:t>5</w:t>
      </w:r>
      <w:r w:rsidRPr="00E7655F">
        <w:rPr>
          <w:sz w:val="18"/>
          <w:szCs w:val="18"/>
        </w:rPr>
        <w:t>月</w:t>
      </w:r>
      <w:r w:rsidRPr="00E7655F">
        <w:rPr>
          <w:sz w:val="18"/>
          <w:szCs w:val="18"/>
        </w:rPr>
        <w:t>1</w:t>
      </w:r>
      <w:r w:rsidRPr="00E7655F">
        <w:rPr>
          <w:sz w:val="18"/>
          <w:szCs w:val="18"/>
        </w:rPr>
        <w:t>日的联合国业务汇率，</w:t>
      </w:r>
    </w:p>
    <w:p w:rsidR="00E7655F" w:rsidRPr="00E7655F" w:rsidRDefault="00E7655F" w:rsidP="004C177B">
      <w:pPr>
        <w:ind w:left="360"/>
        <w:rPr>
          <w:sz w:val="18"/>
          <w:szCs w:val="18"/>
        </w:rPr>
      </w:pPr>
      <w:r w:rsidRPr="00E7655F">
        <w:rPr>
          <w:sz w:val="18"/>
          <w:szCs w:val="18"/>
        </w:rPr>
        <w:t>即</w:t>
      </w:r>
      <w:r w:rsidRPr="00E7655F">
        <w:rPr>
          <w:sz w:val="18"/>
          <w:szCs w:val="18"/>
        </w:rPr>
        <w:t>1</w:t>
      </w:r>
      <w:r w:rsidRPr="00E7655F">
        <w:rPr>
          <w:sz w:val="18"/>
          <w:szCs w:val="18"/>
        </w:rPr>
        <w:t>美元</w:t>
      </w:r>
      <w:r w:rsidRPr="00E7655F">
        <w:rPr>
          <w:sz w:val="18"/>
          <w:szCs w:val="18"/>
        </w:rPr>
        <w:t>=0.921</w:t>
      </w:r>
      <w:r w:rsidRPr="00E7655F">
        <w:rPr>
          <w:sz w:val="18"/>
          <w:szCs w:val="18"/>
        </w:rPr>
        <w:t>欧元转换。</w:t>
      </w:r>
    </w:p>
    <w:p w:rsidR="00E7655F" w:rsidRPr="00E7655F" w:rsidRDefault="00E7655F" w:rsidP="004C177B">
      <w:pPr>
        <w:ind w:left="360"/>
        <w:rPr>
          <w:sz w:val="18"/>
          <w:szCs w:val="18"/>
        </w:rPr>
      </w:pPr>
      <w:proofErr w:type="gramStart"/>
      <w:r w:rsidRPr="00E7655F">
        <w:rPr>
          <w:sz w:val="18"/>
          <w:szCs w:val="18"/>
        </w:rPr>
        <w:t xml:space="preserve">2  </w:t>
      </w:r>
      <w:r w:rsidRPr="00E7655F">
        <w:rPr>
          <w:sz w:val="18"/>
          <w:szCs w:val="18"/>
        </w:rPr>
        <w:t>该东道国为</w:t>
      </w:r>
      <w:proofErr w:type="gramEnd"/>
      <w:r w:rsidRPr="00E7655F">
        <w:rPr>
          <w:sz w:val="18"/>
          <w:szCs w:val="18"/>
        </w:rPr>
        <w:t>《斯德哥尔摩公约》的捐款以瑞士法郎认捐，并以</w:t>
      </w:r>
      <w:r w:rsidRPr="00E7655F">
        <w:rPr>
          <w:sz w:val="18"/>
          <w:szCs w:val="18"/>
        </w:rPr>
        <w:t>2017</w:t>
      </w:r>
      <w:r w:rsidRPr="00E7655F">
        <w:rPr>
          <w:sz w:val="18"/>
          <w:szCs w:val="18"/>
        </w:rPr>
        <w:t>年</w:t>
      </w:r>
      <w:r w:rsidRPr="00E7655F">
        <w:rPr>
          <w:sz w:val="18"/>
          <w:szCs w:val="18"/>
        </w:rPr>
        <w:t>5</w:t>
      </w:r>
      <w:r w:rsidRPr="00E7655F">
        <w:rPr>
          <w:sz w:val="18"/>
          <w:szCs w:val="18"/>
        </w:rPr>
        <w:t>月</w:t>
      </w:r>
      <w:r w:rsidRPr="00E7655F">
        <w:rPr>
          <w:sz w:val="18"/>
          <w:szCs w:val="18"/>
        </w:rPr>
        <w:t>1</w:t>
      </w:r>
      <w:r w:rsidRPr="00E7655F">
        <w:rPr>
          <w:sz w:val="18"/>
          <w:szCs w:val="18"/>
        </w:rPr>
        <w:t>日的联合国业务汇率，</w:t>
      </w:r>
      <w:r w:rsidRPr="00E7655F">
        <w:rPr>
          <w:sz w:val="18"/>
          <w:szCs w:val="18"/>
        </w:rPr>
        <w:t xml:space="preserve">      </w:t>
      </w:r>
      <w:r w:rsidRPr="00E7655F">
        <w:rPr>
          <w:sz w:val="18"/>
          <w:szCs w:val="18"/>
        </w:rPr>
        <w:t>即</w:t>
      </w:r>
      <w:r w:rsidRPr="00E7655F">
        <w:rPr>
          <w:sz w:val="18"/>
          <w:szCs w:val="18"/>
        </w:rPr>
        <w:t>1</w:t>
      </w:r>
      <w:r w:rsidRPr="00E7655F">
        <w:rPr>
          <w:sz w:val="18"/>
          <w:szCs w:val="18"/>
        </w:rPr>
        <w:t>美元</w:t>
      </w:r>
      <w:r w:rsidRPr="00E7655F">
        <w:rPr>
          <w:sz w:val="18"/>
          <w:szCs w:val="18"/>
        </w:rPr>
        <w:t>=0.996</w:t>
      </w:r>
      <w:r w:rsidRPr="00E7655F">
        <w:rPr>
          <w:sz w:val="18"/>
          <w:szCs w:val="18"/>
        </w:rPr>
        <w:t>瑞士法郎转换。</w:t>
      </w:r>
    </w:p>
    <w:p w:rsidR="00E7655F" w:rsidRPr="00E7655F" w:rsidRDefault="00E7655F" w:rsidP="00E7655F">
      <w:pPr>
        <w:rPr>
          <w:sz w:val="18"/>
          <w:szCs w:val="18"/>
        </w:rPr>
      </w:pPr>
    </w:p>
    <w:p w:rsidR="00E7655F" w:rsidRPr="00E7655F" w:rsidRDefault="00E7655F" w:rsidP="00E7655F">
      <w:r w:rsidRPr="00E7655F">
        <w:br w:type="page"/>
      </w:r>
    </w:p>
    <w:p w:rsidR="00E7655F" w:rsidRPr="004C177B" w:rsidRDefault="00E7655F" w:rsidP="00E7655F">
      <w:pPr>
        <w:rPr>
          <w:b/>
          <w:sz w:val="24"/>
          <w:szCs w:val="24"/>
        </w:rPr>
      </w:pPr>
      <w:r w:rsidRPr="004C177B">
        <w:rPr>
          <w:b/>
          <w:sz w:val="24"/>
          <w:szCs w:val="24"/>
        </w:rPr>
        <w:lastRenderedPageBreak/>
        <w:t>表</w:t>
      </w:r>
      <w:r w:rsidRPr="004C177B">
        <w:rPr>
          <w:b/>
          <w:sz w:val="24"/>
          <w:szCs w:val="24"/>
        </w:rPr>
        <w:t>2</w:t>
      </w:r>
    </w:p>
    <w:p w:rsidR="00E7655F" w:rsidRPr="004C177B" w:rsidRDefault="00E7655F" w:rsidP="00E7655F">
      <w:pPr>
        <w:rPr>
          <w:b/>
          <w:sz w:val="24"/>
          <w:szCs w:val="24"/>
        </w:rPr>
      </w:pPr>
      <w:r w:rsidRPr="004C177B">
        <w:rPr>
          <w:b/>
          <w:sz w:val="24"/>
          <w:szCs w:val="24"/>
        </w:rPr>
        <w:t>巴塞尔、鹿特丹和斯德哥尔摩公约缔约方</w:t>
      </w:r>
      <w:r w:rsidRPr="004C177B">
        <w:rPr>
          <w:b/>
          <w:sz w:val="24"/>
          <w:szCs w:val="24"/>
        </w:rPr>
        <w:t>2018-2019</w:t>
      </w:r>
      <w:r w:rsidRPr="004C177B">
        <w:rPr>
          <w:b/>
          <w:sz w:val="24"/>
          <w:szCs w:val="24"/>
        </w:rPr>
        <w:t>两年期的分摊捐款（美元）</w:t>
      </w:r>
    </w:p>
    <w:tbl>
      <w:tblPr>
        <w:tblW w:w="9900" w:type="dxa"/>
        <w:tblInd w:w="-32" w:type="dxa"/>
        <w:tblLayout w:type="fixed"/>
        <w:tblCellMar>
          <w:left w:w="58" w:type="dxa"/>
          <w:right w:w="58" w:type="dxa"/>
        </w:tblCellMar>
        <w:tblLook w:val="04A0" w:firstRow="1" w:lastRow="0" w:firstColumn="1" w:lastColumn="0" w:noHBand="0" w:noVBand="1"/>
      </w:tblPr>
      <w:tblGrid>
        <w:gridCol w:w="450"/>
        <w:gridCol w:w="1630"/>
        <w:gridCol w:w="704"/>
        <w:gridCol w:w="372"/>
        <w:gridCol w:w="1022"/>
        <w:gridCol w:w="952"/>
        <w:gridCol w:w="460"/>
        <w:gridCol w:w="1040"/>
        <w:gridCol w:w="1042"/>
        <w:gridCol w:w="460"/>
        <w:gridCol w:w="880"/>
        <w:gridCol w:w="888"/>
      </w:tblGrid>
      <w:tr w:rsidR="00E7655F" w:rsidRPr="00E7655F" w:rsidTr="004C177B">
        <w:trPr>
          <w:tblHeader/>
        </w:trPr>
        <w:tc>
          <w:tcPr>
            <w:tcW w:w="450" w:type="dxa"/>
            <w:tcBorders>
              <w:top w:val="single" w:sz="6" w:space="0" w:color="auto"/>
              <w:left w:val="single" w:sz="6" w:space="0" w:color="auto"/>
              <w:bottom w:val="single" w:sz="4" w:space="0" w:color="auto"/>
              <w:right w:val="single" w:sz="4" w:space="0" w:color="auto"/>
            </w:tcBorders>
            <w:shd w:val="clear" w:color="000000" w:fill="FFFFFF"/>
            <w:noWrap/>
            <w:vAlign w:val="center"/>
            <w:hideMark/>
          </w:tcPr>
          <w:p w:rsidR="00E7655F" w:rsidRPr="00E7655F" w:rsidRDefault="00E7655F" w:rsidP="00E7655F"/>
        </w:tc>
        <w:tc>
          <w:tcPr>
            <w:tcW w:w="2334" w:type="dxa"/>
            <w:gridSpan w:val="2"/>
            <w:tcBorders>
              <w:top w:val="single" w:sz="6" w:space="0" w:color="auto"/>
              <w:left w:val="nil"/>
              <w:bottom w:val="single" w:sz="4" w:space="0" w:color="auto"/>
              <w:right w:val="single" w:sz="4" w:space="0" w:color="auto"/>
            </w:tcBorders>
            <w:shd w:val="clear" w:color="000000" w:fill="FFFFFF"/>
            <w:vAlign w:val="center"/>
            <w:hideMark/>
          </w:tcPr>
          <w:p w:rsidR="00E7655F" w:rsidRPr="00F847AF" w:rsidRDefault="00E7655F" w:rsidP="00E7655F">
            <w:pPr>
              <w:rPr>
                <w:b/>
                <w:sz w:val="20"/>
              </w:rPr>
            </w:pPr>
            <w:r w:rsidRPr="00F847AF">
              <w:rPr>
                <w:b/>
                <w:sz w:val="20"/>
              </w:rPr>
              <w:t>联合国秘书处比额</w:t>
            </w:r>
          </w:p>
        </w:tc>
        <w:tc>
          <w:tcPr>
            <w:tcW w:w="2346" w:type="dxa"/>
            <w:gridSpan w:val="3"/>
            <w:tcBorders>
              <w:top w:val="single" w:sz="6" w:space="0" w:color="auto"/>
              <w:left w:val="single" w:sz="8" w:space="0" w:color="auto"/>
              <w:bottom w:val="nil"/>
              <w:right w:val="single" w:sz="4" w:space="0" w:color="auto"/>
            </w:tcBorders>
            <w:shd w:val="clear" w:color="000000" w:fill="FFFFFF"/>
            <w:noWrap/>
            <w:vAlign w:val="center"/>
            <w:hideMark/>
          </w:tcPr>
          <w:p w:rsidR="00E7655F" w:rsidRPr="00F847AF" w:rsidRDefault="00E7655F" w:rsidP="00E7655F">
            <w:pPr>
              <w:rPr>
                <w:b/>
                <w:sz w:val="20"/>
              </w:rPr>
            </w:pPr>
            <w:r w:rsidRPr="00F847AF">
              <w:rPr>
                <w:b/>
                <w:sz w:val="20"/>
              </w:rPr>
              <w:t>《巴塞尔公约》</w:t>
            </w:r>
          </w:p>
        </w:tc>
        <w:tc>
          <w:tcPr>
            <w:tcW w:w="2542" w:type="dxa"/>
            <w:gridSpan w:val="3"/>
            <w:tcBorders>
              <w:top w:val="single" w:sz="6" w:space="0" w:color="auto"/>
              <w:left w:val="nil"/>
              <w:bottom w:val="nil"/>
              <w:right w:val="single" w:sz="4" w:space="0" w:color="auto"/>
            </w:tcBorders>
            <w:shd w:val="clear" w:color="000000" w:fill="FFFFFF"/>
            <w:noWrap/>
            <w:vAlign w:val="center"/>
            <w:hideMark/>
          </w:tcPr>
          <w:p w:rsidR="00E7655F" w:rsidRPr="00F847AF" w:rsidRDefault="00E7655F" w:rsidP="00E7655F">
            <w:pPr>
              <w:rPr>
                <w:b/>
                <w:sz w:val="20"/>
              </w:rPr>
            </w:pPr>
            <w:r w:rsidRPr="00F847AF">
              <w:rPr>
                <w:b/>
                <w:sz w:val="20"/>
              </w:rPr>
              <w:t>《鹿特丹公约》</w:t>
            </w:r>
          </w:p>
        </w:tc>
        <w:tc>
          <w:tcPr>
            <w:tcW w:w="2228" w:type="dxa"/>
            <w:gridSpan w:val="3"/>
            <w:tcBorders>
              <w:top w:val="single" w:sz="6" w:space="0" w:color="auto"/>
              <w:left w:val="single" w:sz="8" w:space="0" w:color="auto"/>
              <w:bottom w:val="nil"/>
              <w:right w:val="single" w:sz="6" w:space="0" w:color="auto"/>
            </w:tcBorders>
            <w:shd w:val="clear" w:color="000000" w:fill="FFFFFF"/>
            <w:noWrap/>
            <w:vAlign w:val="center"/>
            <w:hideMark/>
          </w:tcPr>
          <w:p w:rsidR="00E7655F" w:rsidRPr="00F847AF" w:rsidRDefault="00E7655F" w:rsidP="00E7655F">
            <w:pPr>
              <w:rPr>
                <w:b/>
                <w:sz w:val="20"/>
              </w:rPr>
            </w:pPr>
            <w:r w:rsidRPr="00F847AF">
              <w:rPr>
                <w:b/>
                <w:sz w:val="20"/>
              </w:rPr>
              <w:t>《斯德哥尔摩公约》</w:t>
            </w:r>
          </w:p>
        </w:tc>
      </w:tr>
      <w:tr w:rsidR="00E7655F" w:rsidRPr="00E7655F" w:rsidTr="004C177B">
        <w:trPr>
          <w:tblHeader/>
        </w:trPr>
        <w:tc>
          <w:tcPr>
            <w:tcW w:w="450" w:type="dxa"/>
            <w:tcBorders>
              <w:top w:val="nil"/>
              <w:left w:val="single" w:sz="6" w:space="0" w:color="auto"/>
              <w:bottom w:val="single" w:sz="12" w:space="0" w:color="auto"/>
              <w:right w:val="single" w:sz="4" w:space="0" w:color="auto"/>
            </w:tcBorders>
            <w:shd w:val="clear" w:color="000000" w:fill="FFFFFF"/>
            <w:noWrap/>
            <w:vAlign w:val="center"/>
            <w:hideMark/>
          </w:tcPr>
          <w:p w:rsidR="00E7655F" w:rsidRPr="00E7655F" w:rsidRDefault="00E7655F" w:rsidP="00E7655F"/>
        </w:tc>
        <w:tc>
          <w:tcPr>
            <w:tcW w:w="1630" w:type="dxa"/>
            <w:tcBorders>
              <w:top w:val="nil"/>
              <w:left w:val="nil"/>
              <w:bottom w:val="single" w:sz="12" w:space="0" w:color="auto"/>
              <w:right w:val="single" w:sz="4" w:space="0" w:color="auto"/>
            </w:tcBorders>
            <w:shd w:val="clear" w:color="000000" w:fill="FFFFFF"/>
            <w:vAlign w:val="center"/>
            <w:hideMark/>
          </w:tcPr>
          <w:p w:rsidR="00E7655F" w:rsidRPr="00F847AF" w:rsidRDefault="00E7655F" w:rsidP="00E7655F">
            <w:pPr>
              <w:rPr>
                <w:b/>
                <w:sz w:val="20"/>
              </w:rPr>
            </w:pPr>
            <w:r w:rsidRPr="00F847AF">
              <w:rPr>
                <w:b/>
                <w:sz w:val="20"/>
              </w:rPr>
              <w:t>缔约方</w:t>
            </w:r>
          </w:p>
        </w:tc>
        <w:tc>
          <w:tcPr>
            <w:tcW w:w="704" w:type="dxa"/>
            <w:tcBorders>
              <w:top w:val="nil"/>
              <w:left w:val="single" w:sz="4" w:space="0" w:color="auto"/>
              <w:bottom w:val="single" w:sz="12" w:space="0" w:color="auto"/>
              <w:right w:val="nil"/>
            </w:tcBorders>
            <w:shd w:val="clear" w:color="000000" w:fill="FFFFFF"/>
            <w:vAlign w:val="center"/>
            <w:hideMark/>
          </w:tcPr>
          <w:p w:rsidR="00E7655F" w:rsidRPr="00F847AF" w:rsidRDefault="00E7655F" w:rsidP="00E7655F">
            <w:pPr>
              <w:rPr>
                <w:b/>
                <w:sz w:val="20"/>
              </w:rPr>
            </w:pPr>
            <w:r w:rsidRPr="00F847AF">
              <w:rPr>
                <w:b/>
                <w:sz w:val="20"/>
              </w:rPr>
              <w:t>联合国比额</w:t>
            </w:r>
          </w:p>
        </w:tc>
        <w:tc>
          <w:tcPr>
            <w:tcW w:w="372" w:type="dxa"/>
            <w:tcBorders>
              <w:top w:val="single" w:sz="8" w:space="0" w:color="auto"/>
              <w:left w:val="single" w:sz="8" w:space="0" w:color="auto"/>
              <w:bottom w:val="single" w:sz="12" w:space="0" w:color="auto"/>
              <w:right w:val="single" w:sz="4" w:space="0" w:color="auto"/>
            </w:tcBorders>
            <w:shd w:val="clear" w:color="000000" w:fill="FFFFFF"/>
            <w:noWrap/>
            <w:vAlign w:val="center"/>
            <w:hideMark/>
          </w:tcPr>
          <w:p w:rsidR="00E7655F" w:rsidRPr="00F847AF" w:rsidRDefault="00E7655F" w:rsidP="00E7655F">
            <w:pPr>
              <w:rPr>
                <w:b/>
                <w:sz w:val="20"/>
              </w:rPr>
            </w:pPr>
          </w:p>
        </w:tc>
        <w:tc>
          <w:tcPr>
            <w:tcW w:w="1022" w:type="dxa"/>
            <w:tcBorders>
              <w:top w:val="single" w:sz="8" w:space="0" w:color="auto"/>
              <w:left w:val="nil"/>
              <w:bottom w:val="single" w:sz="12" w:space="0" w:color="auto"/>
              <w:right w:val="single" w:sz="4" w:space="0" w:color="auto"/>
            </w:tcBorders>
            <w:shd w:val="clear" w:color="000000" w:fill="FFFFFF"/>
            <w:vAlign w:val="center"/>
            <w:hideMark/>
          </w:tcPr>
          <w:p w:rsidR="00E7655F" w:rsidRPr="00F847AF" w:rsidRDefault="00E7655F" w:rsidP="00E7655F">
            <w:pPr>
              <w:rPr>
                <w:b/>
                <w:sz w:val="20"/>
              </w:rPr>
            </w:pPr>
            <w:r w:rsidRPr="00F847AF">
              <w:rPr>
                <w:b/>
                <w:sz w:val="20"/>
              </w:rPr>
              <w:t>巴塞尔公约调节比额，百分比</w:t>
            </w:r>
          </w:p>
        </w:tc>
        <w:tc>
          <w:tcPr>
            <w:tcW w:w="952" w:type="dxa"/>
            <w:tcBorders>
              <w:top w:val="single" w:sz="8" w:space="0" w:color="auto"/>
              <w:left w:val="nil"/>
              <w:bottom w:val="single" w:sz="12" w:space="0" w:color="auto"/>
              <w:right w:val="single" w:sz="8" w:space="0" w:color="auto"/>
            </w:tcBorders>
            <w:shd w:val="clear" w:color="000000" w:fill="FFFFFF"/>
            <w:vAlign w:val="center"/>
            <w:hideMark/>
          </w:tcPr>
          <w:p w:rsidR="00E7655F" w:rsidRPr="00F847AF" w:rsidRDefault="00E7655F" w:rsidP="00E7655F">
            <w:pPr>
              <w:rPr>
                <w:b/>
                <w:sz w:val="20"/>
              </w:rPr>
            </w:pPr>
            <w:r w:rsidRPr="00F847AF">
              <w:rPr>
                <w:b/>
                <w:sz w:val="20"/>
              </w:rPr>
              <w:t>两年期年</w:t>
            </w:r>
            <w:proofErr w:type="gramStart"/>
            <w:r w:rsidRPr="00F847AF">
              <w:rPr>
                <w:b/>
                <w:sz w:val="20"/>
              </w:rPr>
              <w:t>均捐款</w:t>
            </w:r>
            <w:proofErr w:type="gramEnd"/>
          </w:p>
        </w:tc>
        <w:tc>
          <w:tcPr>
            <w:tcW w:w="460" w:type="dxa"/>
            <w:tcBorders>
              <w:top w:val="single" w:sz="8" w:space="0" w:color="auto"/>
              <w:left w:val="nil"/>
              <w:bottom w:val="single" w:sz="12" w:space="0" w:color="auto"/>
              <w:right w:val="single" w:sz="4" w:space="0" w:color="auto"/>
            </w:tcBorders>
            <w:shd w:val="clear" w:color="000000" w:fill="FFFFFF"/>
            <w:noWrap/>
            <w:vAlign w:val="center"/>
            <w:hideMark/>
          </w:tcPr>
          <w:p w:rsidR="00E7655F" w:rsidRPr="00F847AF" w:rsidRDefault="00E7655F" w:rsidP="00E7655F">
            <w:pPr>
              <w:rPr>
                <w:b/>
                <w:sz w:val="20"/>
              </w:rPr>
            </w:pPr>
          </w:p>
        </w:tc>
        <w:tc>
          <w:tcPr>
            <w:tcW w:w="1040" w:type="dxa"/>
            <w:tcBorders>
              <w:top w:val="single" w:sz="8" w:space="0" w:color="auto"/>
              <w:left w:val="nil"/>
              <w:bottom w:val="single" w:sz="12" w:space="0" w:color="auto"/>
              <w:right w:val="single" w:sz="4" w:space="0" w:color="auto"/>
            </w:tcBorders>
            <w:shd w:val="clear" w:color="000000" w:fill="FFFFFF"/>
            <w:vAlign w:val="center"/>
            <w:hideMark/>
          </w:tcPr>
          <w:p w:rsidR="00E7655F" w:rsidRPr="00F847AF" w:rsidRDefault="00E7655F" w:rsidP="00E7655F">
            <w:pPr>
              <w:rPr>
                <w:b/>
                <w:sz w:val="20"/>
              </w:rPr>
            </w:pPr>
            <w:r w:rsidRPr="00F847AF">
              <w:rPr>
                <w:b/>
                <w:sz w:val="20"/>
              </w:rPr>
              <w:t>鹿特丹公约调节比额，百分比</w:t>
            </w:r>
          </w:p>
        </w:tc>
        <w:tc>
          <w:tcPr>
            <w:tcW w:w="1042" w:type="dxa"/>
            <w:tcBorders>
              <w:top w:val="single" w:sz="8" w:space="0" w:color="auto"/>
              <w:left w:val="nil"/>
              <w:bottom w:val="single" w:sz="12" w:space="0" w:color="auto"/>
              <w:right w:val="nil"/>
            </w:tcBorders>
            <w:shd w:val="clear" w:color="000000" w:fill="FFFFFF"/>
            <w:vAlign w:val="center"/>
            <w:hideMark/>
          </w:tcPr>
          <w:p w:rsidR="00E7655F" w:rsidRPr="00F847AF" w:rsidRDefault="00E7655F" w:rsidP="00E7655F">
            <w:pPr>
              <w:rPr>
                <w:b/>
                <w:sz w:val="20"/>
              </w:rPr>
            </w:pPr>
            <w:r w:rsidRPr="00F847AF">
              <w:rPr>
                <w:b/>
                <w:sz w:val="20"/>
              </w:rPr>
              <w:t>两年期年</w:t>
            </w:r>
            <w:proofErr w:type="gramStart"/>
            <w:r w:rsidRPr="00F847AF">
              <w:rPr>
                <w:b/>
                <w:sz w:val="20"/>
              </w:rPr>
              <w:t>均捐款</w:t>
            </w:r>
            <w:proofErr w:type="gramEnd"/>
          </w:p>
        </w:tc>
        <w:tc>
          <w:tcPr>
            <w:tcW w:w="460" w:type="dxa"/>
            <w:tcBorders>
              <w:top w:val="single" w:sz="8" w:space="0" w:color="auto"/>
              <w:left w:val="single" w:sz="8" w:space="0" w:color="auto"/>
              <w:bottom w:val="single" w:sz="12" w:space="0" w:color="auto"/>
              <w:right w:val="single" w:sz="4" w:space="0" w:color="auto"/>
            </w:tcBorders>
            <w:shd w:val="clear" w:color="000000" w:fill="FFFFFF"/>
            <w:noWrap/>
            <w:vAlign w:val="center"/>
            <w:hideMark/>
          </w:tcPr>
          <w:p w:rsidR="00E7655F" w:rsidRPr="00F847AF" w:rsidRDefault="00E7655F" w:rsidP="00E7655F">
            <w:pPr>
              <w:rPr>
                <w:b/>
                <w:sz w:val="20"/>
              </w:rPr>
            </w:pPr>
          </w:p>
        </w:tc>
        <w:tc>
          <w:tcPr>
            <w:tcW w:w="880" w:type="dxa"/>
            <w:tcBorders>
              <w:top w:val="single" w:sz="8" w:space="0" w:color="auto"/>
              <w:left w:val="nil"/>
              <w:bottom w:val="single" w:sz="12" w:space="0" w:color="auto"/>
              <w:right w:val="single" w:sz="4" w:space="0" w:color="auto"/>
            </w:tcBorders>
            <w:shd w:val="clear" w:color="000000" w:fill="FFFFFF"/>
            <w:vAlign w:val="center"/>
            <w:hideMark/>
          </w:tcPr>
          <w:p w:rsidR="00E7655F" w:rsidRPr="00F847AF" w:rsidRDefault="00E7655F" w:rsidP="00E7655F">
            <w:pPr>
              <w:rPr>
                <w:b/>
                <w:sz w:val="20"/>
              </w:rPr>
            </w:pPr>
            <w:r w:rsidRPr="00F847AF">
              <w:rPr>
                <w:b/>
                <w:sz w:val="20"/>
              </w:rPr>
              <w:t>斯德哥尔摩公约调节比额，百分比</w:t>
            </w:r>
          </w:p>
        </w:tc>
        <w:tc>
          <w:tcPr>
            <w:tcW w:w="888" w:type="dxa"/>
            <w:tcBorders>
              <w:top w:val="single" w:sz="8" w:space="0" w:color="auto"/>
              <w:left w:val="nil"/>
              <w:bottom w:val="single" w:sz="12" w:space="0" w:color="auto"/>
              <w:right w:val="single" w:sz="6" w:space="0" w:color="auto"/>
            </w:tcBorders>
            <w:shd w:val="clear" w:color="000000" w:fill="FFFFFF"/>
            <w:vAlign w:val="center"/>
            <w:hideMark/>
          </w:tcPr>
          <w:p w:rsidR="00E7655F" w:rsidRPr="00F847AF" w:rsidRDefault="00E7655F" w:rsidP="00E7655F">
            <w:pPr>
              <w:rPr>
                <w:b/>
                <w:sz w:val="20"/>
              </w:rPr>
            </w:pPr>
            <w:r w:rsidRPr="00F847AF">
              <w:rPr>
                <w:b/>
                <w:sz w:val="20"/>
              </w:rPr>
              <w:t>两年期年</w:t>
            </w:r>
            <w:proofErr w:type="gramStart"/>
            <w:r w:rsidRPr="00F847AF">
              <w:rPr>
                <w:b/>
                <w:sz w:val="20"/>
              </w:rPr>
              <w:t>均捐款</w:t>
            </w:r>
            <w:proofErr w:type="gramEnd"/>
          </w:p>
        </w:tc>
      </w:tr>
      <w:tr w:rsidR="00E7655F" w:rsidRPr="00E7655F" w:rsidTr="004C177B">
        <w:trPr>
          <w:tblHeader/>
        </w:trPr>
        <w:tc>
          <w:tcPr>
            <w:tcW w:w="450" w:type="dxa"/>
            <w:tcBorders>
              <w:top w:val="single" w:sz="12" w:space="0" w:color="auto"/>
              <w:left w:val="single" w:sz="6" w:space="0" w:color="auto"/>
              <w:bottom w:val="single" w:sz="6" w:space="0" w:color="auto"/>
              <w:right w:val="single" w:sz="4" w:space="0" w:color="auto"/>
            </w:tcBorders>
            <w:shd w:val="clear" w:color="000000" w:fill="FFFFFF"/>
            <w:noWrap/>
            <w:vAlign w:val="center"/>
            <w:hideMark/>
          </w:tcPr>
          <w:p w:rsidR="00E7655F" w:rsidRPr="00E7655F" w:rsidRDefault="00E7655F" w:rsidP="00E7655F">
            <w:r w:rsidRPr="00E7655F">
              <w:t> </w:t>
            </w:r>
          </w:p>
        </w:tc>
        <w:tc>
          <w:tcPr>
            <w:tcW w:w="1630" w:type="dxa"/>
            <w:tcBorders>
              <w:top w:val="single" w:sz="12" w:space="0" w:color="auto"/>
              <w:left w:val="nil"/>
              <w:bottom w:val="single" w:sz="6" w:space="0" w:color="auto"/>
              <w:right w:val="single" w:sz="4" w:space="0" w:color="auto"/>
            </w:tcBorders>
            <w:shd w:val="clear" w:color="000000" w:fill="FFFFFF"/>
            <w:vAlign w:val="center"/>
            <w:hideMark/>
          </w:tcPr>
          <w:p w:rsidR="00E7655F" w:rsidRPr="00F847AF" w:rsidRDefault="00E7655F" w:rsidP="00E7655F">
            <w:pPr>
              <w:rPr>
                <w:b/>
                <w:sz w:val="20"/>
              </w:rPr>
            </w:pPr>
            <w:r w:rsidRPr="00F847AF">
              <w:rPr>
                <w:b/>
                <w:sz w:val="20"/>
              </w:rPr>
              <w:t>注解</w:t>
            </w:r>
          </w:p>
        </w:tc>
        <w:tc>
          <w:tcPr>
            <w:tcW w:w="704" w:type="dxa"/>
            <w:tcBorders>
              <w:top w:val="single" w:sz="12" w:space="0" w:color="auto"/>
              <w:left w:val="single" w:sz="4" w:space="0" w:color="auto"/>
              <w:bottom w:val="single" w:sz="6" w:space="0" w:color="auto"/>
              <w:right w:val="nil"/>
            </w:tcBorders>
            <w:shd w:val="clear" w:color="000000" w:fill="FFFFFF"/>
            <w:vAlign w:val="center"/>
            <w:hideMark/>
          </w:tcPr>
          <w:p w:rsidR="00E7655F" w:rsidRPr="00F847AF" w:rsidRDefault="00E7655F" w:rsidP="00E7655F">
            <w:pPr>
              <w:rPr>
                <w:b/>
                <w:sz w:val="20"/>
              </w:rPr>
            </w:pPr>
            <w:r w:rsidRPr="00F847AF">
              <w:rPr>
                <w:b/>
                <w:sz w:val="20"/>
              </w:rPr>
              <w:t>（</w:t>
            </w:r>
            <w:r w:rsidRPr="00F847AF">
              <w:rPr>
                <w:b/>
                <w:sz w:val="20"/>
              </w:rPr>
              <w:t>1</w:t>
            </w:r>
            <w:r w:rsidRPr="00F847AF">
              <w:rPr>
                <w:b/>
                <w:sz w:val="20"/>
              </w:rPr>
              <w:t>）</w:t>
            </w:r>
          </w:p>
        </w:tc>
        <w:tc>
          <w:tcPr>
            <w:tcW w:w="372" w:type="dxa"/>
            <w:tcBorders>
              <w:top w:val="single" w:sz="12" w:space="0" w:color="auto"/>
              <w:left w:val="single" w:sz="8" w:space="0" w:color="auto"/>
              <w:bottom w:val="single" w:sz="6" w:space="0" w:color="auto"/>
              <w:right w:val="single" w:sz="4" w:space="0" w:color="auto"/>
            </w:tcBorders>
            <w:shd w:val="clear" w:color="000000" w:fill="FFFFFF"/>
            <w:noWrap/>
            <w:vAlign w:val="center"/>
            <w:hideMark/>
          </w:tcPr>
          <w:p w:rsidR="00E7655F" w:rsidRPr="00F847AF" w:rsidRDefault="00E7655F" w:rsidP="00E7655F">
            <w:pPr>
              <w:rPr>
                <w:b/>
                <w:sz w:val="20"/>
              </w:rPr>
            </w:pPr>
            <w:r w:rsidRPr="00F847AF">
              <w:rPr>
                <w:b/>
                <w:sz w:val="20"/>
              </w:rPr>
              <w:t> </w:t>
            </w:r>
          </w:p>
        </w:tc>
        <w:tc>
          <w:tcPr>
            <w:tcW w:w="1022" w:type="dxa"/>
            <w:tcBorders>
              <w:top w:val="single" w:sz="12" w:space="0" w:color="auto"/>
              <w:left w:val="nil"/>
              <w:bottom w:val="single" w:sz="6" w:space="0" w:color="auto"/>
              <w:right w:val="single" w:sz="4" w:space="0" w:color="auto"/>
            </w:tcBorders>
            <w:shd w:val="clear" w:color="000000" w:fill="FFFFFF"/>
            <w:vAlign w:val="center"/>
            <w:hideMark/>
          </w:tcPr>
          <w:p w:rsidR="00E7655F" w:rsidRPr="00F847AF" w:rsidRDefault="00E7655F" w:rsidP="00E7655F">
            <w:pPr>
              <w:rPr>
                <w:b/>
                <w:sz w:val="20"/>
              </w:rPr>
            </w:pPr>
            <w:r w:rsidRPr="00F847AF">
              <w:rPr>
                <w:b/>
                <w:sz w:val="20"/>
              </w:rPr>
              <w:t>（</w:t>
            </w:r>
            <w:r w:rsidRPr="00F847AF">
              <w:rPr>
                <w:b/>
                <w:sz w:val="20"/>
              </w:rPr>
              <w:t>2</w:t>
            </w:r>
            <w:r w:rsidRPr="00F847AF">
              <w:rPr>
                <w:b/>
                <w:sz w:val="20"/>
              </w:rPr>
              <w:t>）</w:t>
            </w:r>
          </w:p>
        </w:tc>
        <w:tc>
          <w:tcPr>
            <w:tcW w:w="952" w:type="dxa"/>
            <w:tcBorders>
              <w:top w:val="single" w:sz="12" w:space="0" w:color="auto"/>
              <w:left w:val="nil"/>
              <w:bottom w:val="single" w:sz="6" w:space="0" w:color="auto"/>
              <w:right w:val="single" w:sz="8" w:space="0" w:color="auto"/>
            </w:tcBorders>
            <w:shd w:val="clear" w:color="000000" w:fill="FFFFFF"/>
            <w:vAlign w:val="center"/>
            <w:hideMark/>
          </w:tcPr>
          <w:p w:rsidR="00E7655F" w:rsidRPr="00F847AF" w:rsidRDefault="00E7655F" w:rsidP="00E7655F">
            <w:pPr>
              <w:rPr>
                <w:b/>
                <w:sz w:val="20"/>
              </w:rPr>
            </w:pPr>
            <w:r w:rsidRPr="00F847AF">
              <w:rPr>
                <w:b/>
                <w:sz w:val="20"/>
              </w:rPr>
              <w:t>（</w:t>
            </w:r>
            <w:r w:rsidRPr="00F847AF">
              <w:rPr>
                <w:b/>
                <w:sz w:val="20"/>
              </w:rPr>
              <w:t>4</w:t>
            </w:r>
            <w:r w:rsidRPr="00F847AF">
              <w:rPr>
                <w:b/>
                <w:sz w:val="20"/>
              </w:rPr>
              <w:t>）</w:t>
            </w:r>
          </w:p>
        </w:tc>
        <w:tc>
          <w:tcPr>
            <w:tcW w:w="460" w:type="dxa"/>
            <w:tcBorders>
              <w:top w:val="single" w:sz="12" w:space="0" w:color="auto"/>
              <w:left w:val="nil"/>
              <w:bottom w:val="single" w:sz="6" w:space="0" w:color="auto"/>
              <w:right w:val="single" w:sz="4" w:space="0" w:color="auto"/>
            </w:tcBorders>
            <w:shd w:val="clear" w:color="000000" w:fill="FFFFFF"/>
            <w:noWrap/>
            <w:vAlign w:val="center"/>
            <w:hideMark/>
          </w:tcPr>
          <w:p w:rsidR="00E7655F" w:rsidRPr="00F847AF" w:rsidRDefault="00E7655F" w:rsidP="00E7655F">
            <w:pPr>
              <w:rPr>
                <w:b/>
                <w:sz w:val="20"/>
              </w:rPr>
            </w:pPr>
            <w:r w:rsidRPr="00F847AF">
              <w:rPr>
                <w:b/>
                <w:sz w:val="20"/>
              </w:rPr>
              <w:t> </w:t>
            </w:r>
          </w:p>
        </w:tc>
        <w:tc>
          <w:tcPr>
            <w:tcW w:w="1040" w:type="dxa"/>
            <w:tcBorders>
              <w:top w:val="single" w:sz="12" w:space="0" w:color="auto"/>
              <w:left w:val="nil"/>
              <w:bottom w:val="single" w:sz="6" w:space="0" w:color="auto"/>
              <w:right w:val="single" w:sz="4" w:space="0" w:color="auto"/>
            </w:tcBorders>
            <w:shd w:val="clear" w:color="000000" w:fill="FFFFFF"/>
            <w:vAlign w:val="center"/>
            <w:hideMark/>
          </w:tcPr>
          <w:p w:rsidR="00E7655F" w:rsidRPr="00F847AF" w:rsidRDefault="00E7655F" w:rsidP="00E7655F">
            <w:pPr>
              <w:rPr>
                <w:b/>
                <w:sz w:val="20"/>
              </w:rPr>
            </w:pPr>
            <w:r w:rsidRPr="00F847AF">
              <w:rPr>
                <w:b/>
                <w:sz w:val="20"/>
              </w:rPr>
              <w:t>（</w:t>
            </w:r>
            <w:r w:rsidRPr="00F847AF">
              <w:rPr>
                <w:b/>
                <w:sz w:val="20"/>
              </w:rPr>
              <w:t>3</w:t>
            </w:r>
            <w:r w:rsidRPr="00F847AF">
              <w:rPr>
                <w:b/>
                <w:sz w:val="20"/>
              </w:rPr>
              <w:t>）</w:t>
            </w:r>
          </w:p>
        </w:tc>
        <w:tc>
          <w:tcPr>
            <w:tcW w:w="1042" w:type="dxa"/>
            <w:tcBorders>
              <w:top w:val="single" w:sz="12" w:space="0" w:color="auto"/>
              <w:left w:val="nil"/>
              <w:bottom w:val="single" w:sz="6" w:space="0" w:color="auto"/>
              <w:right w:val="single" w:sz="8" w:space="0" w:color="auto"/>
            </w:tcBorders>
            <w:shd w:val="clear" w:color="000000" w:fill="FFFFFF"/>
            <w:vAlign w:val="center"/>
            <w:hideMark/>
          </w:tcPr>
          <w:p w:rsidR="00E7655F" w:rsidRPr="00F847AF" w:rsidRDefault="00E7655F" w:rsidP="00E7655F">
            <w:pPr>
              <w:rPr>
                <w:b/>
                <w:sz w:val="20"/>
              </w:rPr>
            </w:pPr>
            <w:r w:rsidRPr="00F847AF">
              <w:rPr>
                <w:b/>
                <w:sz w:val="20"/>
              </w:rPr>
              <w:t>（</w:t>
            </w:r>
            <w:r w:rsidRPr="00F847AF">
              <w:rPr>
                <w:b/>
                <w:sz w:val="20"/>
              </w:rPr>
              <w:t>4</w:t>
            </w:r>
            <w:r w:rsidRPr="00F847AF">
              <w:rPr>
                <w:b/>
                <w:sz w:val="20"/>
              </w:rPr>
              <w:t>）</w:t>
            </w:r>
          </w:p>
        </w:tc>
        <w:tc>
          <w:tcPr>
            <w:tcW w:w="460" w:type="dxa"/>
            <w:tcBorders>
              <w:top w:val="single" w:sz="12" w:space="0" w:color="auto"/>
              <w:left w:val="nil"/>
              <w:bottom w:val="single" w:sz="6" w:space="0" w:color="auto"/>
              <w:right w:val="single" w:sz="4" w:space="0" w:color="auto"/>
            </w:tcBorders>
            <w:shd w:val="clear" w:color="000000" w:fill="FFFFFF"/>
            <w:noWrap/>
            <w:vAlign w:val="center"/>
            <w:hideMark/>
          </w:tcPr>
          <w:p w:rsidR="00E7655F" w:rsidRPr="00F847AF" w:rsidRDefault="00E7655F" w:rsidP="00E7655F">
            <w:pPr>
              <w:rPr>
                <w:b/>
                <w:sz w:val="20"/>
              </w:rPr>
            </w:pPr>
            <w:r w:rsidRPr="00F847AF">
              <w:rPr>
                <w:b/>
                <w:sz w:val="20"/>
              </w:rPr>
              <w:t> </w:t>
            </w:r>
          </w:p>
        </w:tc>
        <w:tc>
          <w:tcPr>
            <w:tcW w:w="880" w:type="dxa"/>
            <w:tcBorders>
              <w:top w:val="single" w:sz="12" w:space="0" w:color="auto"/>
              <w:left w:val="nil"/>
              <w:bottom w:val="single" w:sz="6" w:space="0" w:color="auto"/>
              <w:right w:val="single" w:sz="4" w:space="0" w:color="auto"/>
            </w:tcBorders>
            <w:shd w:val="clear" w:color="000000" w:fill="FFFFFF"/>
            <w:vAlign w:val="center"/>
            <w:hideMark/>
          </w:tcPr>
          <w:p w:rsidR="00E7655F" w:rsidRPr="00F847AF" w:rsidRDefault="00E7655F" w:rsidP="00E7655F">
            <w:pPr>
              <w:rPr>
                <w:b/>
                <w:sz w:val="20"/>
              </w:rPr>
            </w:pPr>
            <w:r w:rsidRPr="00F847AF">
              <w:rPr>
                <w:b/>
                <w:sz w:val="20"/>
              </w:rPr>
              <w:t>（</w:t>
            </w:r>
            <w:r w:rsidRPr="00F847AF">
              <w:rPr>
                <w:b/>
                <w:sz w:val="20"/>
              </w:rPr>
              <w:t>3</w:t>
            </w:r>
            <w:r w:rsidRPr="00F847AF">
              <w:rPr>
                <w:b/>
                <w:sz w:val="20"/>
              </w:rPr>
              <w:t>）</w:t>
            </w:r>
          </w:p>
        </w:tc>
        <w:tc>
          <w:tcPr>
            <w:tcW w:w="888" w:type="dxa"/>
            <w:tcBorders>
              <w:top w:val="single" w:sz="12" w:space="0" w:color="auto"/>
              <w:left w:val="nil"/>
              <w:bottom w:val="single" w:sz="6" w:space="0" w:color="auto"/>
              <w:right w:val="single" w:sz="6" w:space="0" w:color="auto"/>
            </w:tcBorders>
            <w:shd w:val="clear" w:color="000000" w:fill="FFFFFF"/>
            <w:vAlign w:val="center"/>
            <w:hideMark/>
          </w:tcPr>
          <w:p w:rsidR="00E7655F" w:rsidRPr="00F847AF" w:rsidRDefault="00E7655F" w:rsidP="00E7655F">
            <w:pPr>
              <w:rPr>
                <w:b/>
                <w:sz w:val="20"/>
              </w:rPr>
            </w:pPr>
            <w:r w:rsidRPr="00F847AF">
              <w:rPr>
                <w:b/>
                <w:sz w:val="20"/>
              </w:rPr>
              <w:t>（</w:t>
            </w:r>
            <w:r w:rsidRPr="00F847AF">
              <w:rPr>
                <w:b/>
                <w:sz w:val="20"/>
              </w:rPr>
              <w:t>4</w:t>
            </w:r>
            <w:r w:rsidRPr="00F847AF">
              <w:rPr>
                <w:b/>
                <w:sz w:val="20"/>
              </w:rPr>
              <w:t>）</w:t>
            </w:r>
          </w:p>
        </w:tc>
      </w:tr>
      <w:tr w:rsidR="00E7655F" w:rsidRPr="00E7655F" w:rsidTr="004C177B">
        <w:trPr>
          <w:tblHeader/>
        </w:trPr>
        <w:tc>
          <w:tcPr>
            <w:tcW w:w="450" w:type="dxa"/>
            <w:tcBorders>
              <w:top w:val="single" w:sz="6" w:space="0" w:color="auto"/>
            </w:tcBorders>
            <w:shd w:val="clear" w:color="000000" w:fill="FFFFFF"/>
            <w:noWrap/>
            <w:vAlign w:val="center"/>
            <w:hideMark/>
          </w:tcPr>
          <w:p w:rsidR="00E7655F" w:rsidRPr="00E7655F" w:rsidRDefault="00E7655F" w:rsidP="00E7655F">
            <w:r w:rsidRPr="00E7655F">
              <w:t> </w:t>
            </w:r>
          </w:p>
        </w:tc>
        <w:tc>
          <w:tcPr>
            <w:tcW w:w="1630" w:type="dxa"/>
            <w:tcBorders>
              <w:top w:val="single" w:sz="6" w:space="0" w:color="auto"/>
            </w:tcBorders>
            <w:shd w:val="clear" w:color="000000" w:fill="FFFFFF"/>
            <w:noWrap/>
            <w:vAlign w:val="center"/>
            <w:hideMark/>
          </w:tcPr>
          <w:p w:rsidR="00E7655F" w:rsidRPr="004C177B" w:rsidRDefault="00E7655F" w:rsidP="00E7655F">
            <w:pPr>
              <w:rPr>
                <w:sz w:val="20"/>
              </w:rPr>
            </w:pPr>
            <w:r w:rsidRPr="004C177B">
              <w:rPr>
                <w:sz w:val="20"/>
              </w:rPr>
              <w:t> </w:t>
            </w:r>
          </w:p>
        </w:tc>
        <w:tc>
          <w:tcPr>
            <w:tcW w:w="704" w:type="dxa"/>
            <w:tcBorders>
              <w:top w:val="single" w:sz="6" w:space="0" w:color="auto"/>
            </w:tcBorders>
            <w:shd w:val="clear" w:color="000000" w:fill="FFFFFF"/>
            <w:vAlign w:val="center"/>
            <w:hideMark/>
          </w:tcPr>
          <w:p w:rsidR="00E7655F" w:rsidRPr="004C177B" w:rsidRDefault="00E7655F" w:rsidP="00E7655F">
            <w:pPr>
              <w:rPr>
                <w:sz w:val="20"/>
              </w:rPr>
            </w:pPr>
            <w:r w:rsidRPr="004C177B">
              <w:rPr>
                <w:sz w:val="20"/>
              </w:rPr>
              <w:t>百分比</w:t>
            </w:r>
          </w:p>
        </w:tc>
        <w:tc>
          <w:tcPr>
            <w:tcW w:w="372" w:type="dxa"/>
            <w:tcBorders>
              <w:top w:val="single" w:sz="6" w:space="0" w:color="auto"/>
            </w:tcBorders>
            <w:shd w:val="clear" w:color="000000" w:fill="FFFFFF"/>
            <w:noWrap/>
            <w:vAlign w:val="center"/>
            <w:hideMark/>
          </w:tcPr>
          <w:p w:rsidR="00E7655F" w:rsidRPr="004C177B" w:rsidRDefault="00E7655F" w:rsidP="00E7655F">
            <w:pPr>
              <w:rPr>
                <w:sz w:val="20"/>
              </w:rPr>
            </w:pPr>
            <w:r w:rsidRPr="004C177B">
              <w:rPr>
                <w:sz w:val="20"/>
              </w:rPr>
              <w:t>编号</w:t>
            </w:r>
          </w:p>
        </w:tc>
        <w:tc>
          <w:tcPr>
            <w:tcW w:w="1022" w:type="dxa"/>
            <w:tcBorders>
              <w:top w:val="single" w:sz="6" w:space="0" w:color="auto"/>
            </w:tcBorders>
            <w:shd w:val="clear" w:color="000000" w:fill="FFFFFF"/>
            <w:vAlign w:val="center"/>
            <w:hideMark/>
          </w:tcPr>
          <w:p w:rsidR="00E7655F" w:rsidRPr="004C177B" w:rsidRDefault="00E7655F" w:rsidP="00E7655F">
            <w:pPr>
              <w:rPr>
                <w:sz w:val="20"/>
              </w:rPr>
            </w:pPr>
            <w:r w:rsidRPr="004C177B">
              <w:rPr>
                <w:sz w:val="20"/>
              </w:rPr>
              <w:t>百分比</w:t>
            </w:r>
          </w:p>
        </w:tc>
        <w:tc>
          <w:tcPr>
            <w:tcW w:w="952" w:type="dxa"/>
            <w:tcBorders>
              <w:top w:val="single" w:sz="6" w:space="0" w:color="auto"/>
            </w:tcBorders>
            <w:shd w:val="clear" w:color="000000" w:fill="FFFFFF"/>
            <w:vAlign w:val="center"/>
            <w:hideMark/>
          </w:tcPr>
          <w:p w:rsidR="00E7655F" w:rsidRPr="004C177B" w:rsidRDefault="00E7655F" w:rsidP="00E7655F">
            <w:pPr>
              <w:rPr>
                <w:sz w:val="20"/>
              </w:rPr>
            </w:pPr>
            <w:r w:rsidRPr="004C177B">
              <w:rPr>
                <w:sz w:val="20"/>
              </w:rPr>
              <w:t>美元</w:t>
            </w:r>
          </w:p>
        </w:tc>
        <w:tc>
          <w:tcPr>
            <w:tcW w:w="460" w:type="dxa"/>
            <w:tcBorders>
              <w:top w:val="single" w:sz="6" w:space="0" w:color="auto"/>
            </w:tcBorders>
            <w:shd w:val="clear" w:color="000000" w:fill="FFFFFF"/>
            <w:noWrap/>
            <w:vAlign w:val="center"/>
            <w:hideMark/>
          </w:tcPr>
          <w:p w:rsidR="00E7655F" w:rsidRPr="004C177B" w:rsidRDefault="00E7655F" w:rsidP="00E7655F">
            <w:pPr>
              <w:rPr>
                <w:sz w:val="20"/>
              </w:rPr>
            </w:pPr>
            <w:r w:rsidRPr="004C177B">
              <w:rPr>
                <w:sz w:val="20"/>
              </w:rPr>
              <w:t>编号</w:t>
            </w:r>
          </w:p>
        </w:tc>
        <w:tc>
          <w:tcPr>
            <w:tcW w:w="1040" w:type="dxa"/>
            <w:tcBorders>
              <w:top w:val="single" w:sz="6" w:space="0" w:color="auto"/>
            </w:tcBorders>
            <w:shd w:val="clear" w:color="000000" w:fill="FFFFFF"/>
            <w:vAlign w:val="center"/>
            <w:hideMark/>
          </w:tcPr>
          <w:p w:rsidR="00E7655F" w:rsidRPr="004C177B" w:rsidRDefault="00E7655F" w:rsidP="00E7655F">
            <w:pPr>
              <w:rPr>
                <w:sz w:val="20"/>
              </w:rPr>
            </w:pPr>
            <w:r w:rsidRPr="004C177B">
              <w:rPr>
                <w:sz w:val="20"/>
              </w:rPr>
              <w:t>百分比</w:t>
            </w:r>
          </w:p>
        </w:tc>
        <w:tc>
          <w:tcPr>
            <w:tcW w:w="1042" w:type="dxa"/>
            <w:tcBorders>
              <w:top w:val="single" w:sz="6" w:space="0" w:color="auto"/>
            </w:tcBorders>
            <w:shd w:val="clear" w:color="000000" w:fill="FFFFFF"/>
            <w:vAlign w:val="center"/>
            <w:hideMark/>
          </w:tcPr>
          <w:p w:rsidR="00E7655F" w:rsidRPr="004C177B" w:rsidRDefault="00E7655F" w:rsidP="00E7655F">
            <w:pPr>
              <w:rPr>
                <w:sz w:val="20"/>
              </w:rPr>
            </w:pPr>
            <w:r w:rsidRPr="004C177B">
              <w:rPr>
                <w:sz w:val="20"/>
              </w:rPr>
              <w:t>美元</w:t>
            </w:r>
          </w:p>
        </w:tc>
        <w:tc>
          <w:tcPr>
            <w:tcW w:w="460" w:type="dxa"/>
            <w:tcBorders>
              <w:top w:val="single" w:sz="6" w:space="0" w:color="auto"/>
            </w:tcBorders>
            <w:shd w:val="clear" w:color="000000" w:fill="FFFFFF"/>
            <w:noWrap/>
            <w:vAlign w:val="center"/>
            <w:hideMark/>
          </w:tcPr>
          <w:p w:rsidR="00E7655F" w:rsidRPr="004C177B" w:rsidRDefault="00E7655F" w:rsidP="00E7655F">
            <w:pPr>
              <w:rPr>
                <w:sz w:val="20"/>
              </w:rPr>
            </w:pPr>
            <w:r w:rsidRPr="004C177B">
              <w:rPr>
                <w:sz w:val="20"/>
              </w:rPr>
              <w:t>编号</w:t>
            </w:r>
          </w:p>
        </w:tc>
        <w:tc>
          <w:tcPr>
            <w:tcW w:w="880" w:type="dxa"/>
            <w:tcBorders>
              <w:top w:val="single" w:sz="6" w:space="0" w:color="auto"/>
            </w:tcBorders>
            <w:shd w:val="clear" w:color="000000" w:fill="FFFFFF"/>
            <w:vAlign w:val="center"/>
            <w:hideMark/>
          </w:tcPr>
          <w:p w:rsidR="00E7655F" w:rsidRPr="004C177B" w:rsidRDefault="00E7655F" w:rsidP="00E7655F">
            <w:pPr>
              <w:rPr>
                <w:sz w:val="20"/>
              </w:rPr>
            </w:pPr>
            <w:r w:rsidRPr="004C177B">
              <w:rPr>
                <w:sz w:val="20"/>
              </w:rPr>
              <w:t>百分比</w:t>
            </w:r>
          </w:p>
        </w:tc>
        <w:tc>
          <w:tcPr>
            <w:tcW w:w="888" w:type="dxa"/>
            <w:tcBorders>
              <w:top w:val="single" w:sz="6" w:space="0" w:color="auto"/>
            </w:tcBorders>
            <w:shd w:val="clear" w:color="000000" w:fill="FFFFFF"/>
            <w:vAlign w:val="center"/>
            <w:hideMark/>
          </w:tcPr>
          <w:p w:rsidR="00E7655F" w:rsidRPr="004C177B" w:rsidRDefault="00E7655F" w:rsidP="00E7655F">
            <w:pPr>
              <w:rPr>
                <w:sz w:val="20"/>
              </w:rPr>
            </w:pPr>
            <w:r w:rsidRPr="004C177B">
              <w:rPr>
                <w:sz w:val="20"/>
              </w:rPr>
              <w:t>美元</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阿富汗</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0.006</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0.008</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362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阿尔巴尼亚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0.008</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483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阿尔及利亚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0.161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9 717</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0.213</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10 400</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安道尔</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0.006</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0.008</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362</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888"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安哥拉</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483</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安提瓜和巴布达</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0.002</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121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auto" w:fill="auto"/>
            <w:noWrap/>
            <w:vAlign w:val="center"/>
            <w:hideMark/>
          </w:tcPr>
          <w:p w:rsidR="00E7655F" w:rsidRPr="00F847AF" w:rsidRDefault="00E7655F" w:rsidP="00E7655F">
            <w:pPr>
              <w:rPr>
                <w:sz w:val="17"/>
                <w:szCs w:val="17"/>
              </w:rPr>
            </w:pPr>
            <w:r w:rsidRPr="00F847AF">
              <w:rPr>
                <w:sz w:val="17"/>
                <w:szCs w:val="17"/>
              </w:rPr>
              <w:t>7</w:t>
            </w:r>
          </w:p>
        </w:tc>
        <w:tc>
          <w:tcPr>
            <w:tcW w:w="1630" w:type="dxa"/>
            <w:tcBorders>
              <w:top w:val="nil"/>
            </w:tcBorders>
            <w:shd w:val="clear" w:color="auto" w:fill="auto"/>
            <w:vAlign w:val="center"/>
            <w:hideMark/>
          </w:tcPr>
          <w:p w:rsidR="00E7655F" w:rsidRPr="00F847AF" w:rsidRDefault="00E7655F" w:rsidP="00E7655F">
            <w:pPr>
              <w:rPr>
                <w:sz w:val="17"/>
                <w:szCs w:val="17"/>
              </w:rPr>
            </w:pPr>
            <w:r w:rsidRPr="00F847AF">
              <w:rPr>
                <w:sz w:val="17"/>
                <w:szCs w:val="17"/>
              </w:rPr>
              <w:t>阿根廷</w:t>
            </w:r>
          </w:p>
        </w:tc>
        <w:tc>
          <w:tcPr>
            <w:tcW w:w="704" w:type="dxa"/>
            <w:tcBorders>
              <w:top w:val="nil"/>
            </w:tcBorders>
            <w:shd w:val="clear" w:color="auto" w:fill="auto"/>
            <w:vAlign w:val="center"/>
            <w:hideMark/>
          </w:tcPr>
          <w:p w:rsidR="00E7655F" w:rsidRPr="00F847AF" w:rsidRDefault="00E7655F" w:rsidP="00E7655F">
            <w:pPr>
              <w:rPr>
                <w:sz w:val="17"/>
                <w:szCs w:val="17"/>
              </w:rPr>
            </w:pPr>
            <w:r w:rsidRPr="00F847AF">
              <w:rPr>
                <w:sz w:val="17"/>
                <w:szCs w:val="17"/>
              </w:rPr>
              <w:t>0.892</w:t>
            </w:r>
          </w:p>
        </w:tc>
        <w:tc>
          <w:tcPr>
            <w:tcW w:w="372" w:type="dxa"/>
            <w:tcBorders>
              <w:top w:val="nil"/>
            </w:tcBorders>
            <w:shd w:val="clear" w:color="auto" w:fill="auto"/>
            <w:noWrap/>
            <w:vAlign w:val="center"/>
            <w:hideMark/>
          </w:tcPr>
          <w:p w:rsidR="00E7655F" w:rsidRPr="00F847AF" w:rsidRDefault="00E7655F" w:rsidP="00E7655F">
            <w:pPr>
              <w:rPr>
                <w:sz w:val="17"/>
                <w:szCs w:val="17"/>
              </w:rPr>
            </w:pPr>
            <w:r w:rsidRPr="00F847AF">
              <w:rPr>
                <w:sz w:val="17"/>
                <w:szCs w:val="17"/>
              </w:rPr>
              <w:t>7</w:t>
            </w:r>
          </w:p>
        </w:tc>
        <w:tc>
          <w:tcPr>
            <w:tcW w:w="1022" w:type="dxa"/>
            <w:tcBorders>
              <w:top w:val="nil"/>
            </w:tcBorders>
            <w:shd w:val="clear" w:color="auto" w:fill="auto"/>
            <w:vAlign w:val="center"/>
            <w:hideMark/>
          </w:tcPr>
          <w:p w:rsidR="00E7655F" w:rsidRPr="00F847AF" w:rsidRDefault="00E7655F" w:rsidP="00E7655F">
            <w:pPr>
              <w:rPr>
                <w:sz w:val="17"/>
                <w:szCs w:val="17"/>
              </w:rPr>
            </w:pPr>
            <w:r w:rsidRPr="00F847AF">
              <w:rPr>
                <w:sz w:val="17"/>
                <w:szCs w:val="17"/>
              </w:rPr>
              <w:t>1.115</w:t>
            </w:r>
          </w:p>
        </w:tc>
        <w:tc>
          <w:tcPr>
            <w:tcW w:w="952" w:type="dxa"/>
            <w:tcBorders>
              <w:top w:val="nil"/>
            </w:tcBorders>
            <w:shd w:val="clear" w:color="auto" w:fill="auto"/>
            <w:vAlign w:val="center"/>
            <w:hideMark/>
          </w:tcPr>
          <w:p w:rsidR="00E7655F" w:rsidRPr="00F847AF" w:rsidRDefault="00E7655F" w:rsidP="00E7655F">
            <w:pPr>
              <w:rPr>
                <w:sz w:val="17"/>
                <w:szCs w:val="17"/>
              </w:rPr>
            </w:pPr>
            <w:r w:rsidRPr="00F847AF">
              <w:rPr>
                <w:sz w:val="17"/>
                <w:szCs w:val="17"/>
              </w:rPr>
              <w:t>53 834</w:t>
            </w:r>
          </w:p>
        </w:tc>
        <w:tc>
          <w:tcPr>
            <w:tcW w:w="460" w:type="dxa"/>
            <w:tcBorders>
              <w:top w:val="nil"/>
            </w:tcBorders>
            <w:shd w:val="clear" w:color="auto" w:fill="auto"/>
            <w:noWrap/>
            <w:vAlign w:val="center"/>
            <w:hideMark/>
          </w:tcPr>
          <w:p w:rsidR="00E7655F" w:rsidRPr="00F847AF" w:rsidRDefault="00E7655F" w:rsidP="00E7655F">
            <w:pPr>
              <w:rPr>
                <w:sz w:val="17"/>
                <w:szCs w:val="17"/>
              </w:rPr>
            </w:pPr>
            <w:r w:rsidRPr="00F847AF">
              <w:rPr>
                <w:sz w:val="17"/>
                <w:szCs w:val="17"/>
              </w:rPr>
              <w:t>4</w:t>
            </w:r>
          </w:p>
        </w:tc>
        <w:tc>
          <w:tcPr>
            <w:tcW w:w="1040" w:type="dxa"/>
            <w:tcBorders>
              <w:top w:val="nil"/>
            </w:tcBorders>
            <w:shd w:val="clear" w:color="auto" w:fill="auto"/>
            <w:vAlign w:val="center"/>
            <w:hideMark/>
          </w:tcPr>
          <w:p w:rsidR="00E7655F" w:rsidRPr="00F847AF" w:rsidRDefault="00E7655F" w:rsidP="00E7655F">
            <w:pPr>
              <w:rPr>
                <w:sz w:val="17"/>
                <w:szCs w:val="17"/>
              </w:rPr>
            </w:pPr>
            <w:r w:rsidRPr="00F847AF">
              <w:rPr>
                <w:sz w:val="17"/>
                <w:szCs w:val="17"/>
              </w:rPr>
              <w:t>1.131</w:t>
            </w:r>
          </w:p>
        </w:tc>
        <w:tc>
          <w:tcPr>
            <w:tcW w:w="1042" w:type="dxa"/>
            <w:tcBorders>
              <w:top w:val="nil"/>
            </w:tcBorders>
            <w:shd w:val="clear" w:color="auto" w:fill="auto"/>
            <w:noWrap/>
            <w:vAlign w:val="center"/>
            <w:hideMark/>
          </w:tcPr>
          <w:p w:rsidR="00E7655F" w:rsidRPr="00F847AF" w:rsidRDefault="00E7655F" w:rsidP="00E7655F">
            <w:pPr>
              <w:rPr>
                <w:sz w:val="17"/>
                <w:szCs w:val="17"/>
              </w:rPr>
            </w:pPr>
            <w:r w:rsidRPr="00F847AF">
              <w:rPr>
                <w:sz w:val="17"/>
                <w:szCs w:val="17"/>
              </w:rPr>
              <w:t>35 595</w:t>
            </w:r>
          </w:p>
        </w:tc>
        <w:tc>
          <w:tcPr>
            <w:tcW w:w="460" w:type="dxa"/>
            <w:tcBorders>
              <w:top w:val="nil"/>
            </w:tcBorders>
            <w:shd w:val="clear" w:color="auto" w:fill="auto"/>
            <w:noWrap/>
            <w:vAlign w:val="center"/>
            <w:hideMark/>
          </w:tcPr>
          <w:p w:rsidR="00E7655F" w:rsidRPr="00F847AF" w:rsidRDefault="00E7655F" w:rsidP="00E7655F">
            <w:pPr>
              <w:rPr>
                <w:sz w:val="17"/>
                <w:szCs w:val="17"/>
              </w:rPr>
            </w:pPr>
            <w:r w:rsidRPr="00F847AF">
              <w:rPr>
                <w:sz w:val="17"/>
                <w:szCs w:val="17"/>
              </w:rPr>
              <w:t>6</w:t>
            </w:r>
          </w:p>
        </w:tc>
        <w:tc>
          <w:tcPr>
            <w:tcW w:w="880" w:type="dxa"/>
            <w:tcBorders>
              <w:top w:val="nil"/>
            </w:tcBorders>
            <w:shd w:val="clear" w:color="auto" w:fill="auto"/>
            <w:vAlign w:val="center"/>
            <w:hideMark/>
          </w:tcPr>
          <w:p w:rsidR="00E7655F" w:rsidRPr="00F847AF" w:rsidRDefault="00E7655F" w:rsidP="00E7655F">
            <w:pPr>
              <w:rPr>
                <w:sz w:val="17"/>
                <w:szCs w:val="17"/>
              </w:rPr>
            </w:pPr>
            <w:r w:rsidRPr="00F847AF">
              <w:rPr>
                <w:sz w:val="17"/>
                <w:szCs w:val="17"/>
              </w:rPr>
              <w:t>1.180</w:t>
            </w:r>
          </w:p>
        </w:tc>
        <w:tc>
          <w:tcPr>
            <w:tcW w:w="888" w:type="dxa"/>
            <w:tcBorders>
              <w:top w:val="nil"/>
            </w:tcBorders>
            <w:shd w:val="clear" w:color="auto" w:fill="auto"/>
            <w:noWrap/>
            <w:vAlign w:val="center"/>
            <w:hideMark/>
          </w:tcPr>
          <w:p w:rsidR="00E7655F" w:rsidRPr="00F847AF" w:rsidRDefault="00E7655F" w:rsidP="00E7655F">
            <w:pPr>
              <w:rPr>
                <w:sz w:val="17"/>
                <w:szCs w:val="17"/>
              </w:rPr>
            </w:pPr>
            <w:r w:rsidRPr="00F847AF">
              <w:rPr>
                <w:sz w:val="17"/>
                <w:szCs w:val="17"/>
              </w:rPr>
              <w:t>57 623</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亚美尼亚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0.006</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0.008</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362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澳大利亚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2.337</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2.923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141 043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2.964</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93 256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3.091</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150 969</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奥地利</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0.720</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0.900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43 454</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0.913</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28 731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0.952</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46 511</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阿塞拜疆</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0.060</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0.075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3 621</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0.079</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3 876</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巴哈马群岛</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0.018</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845</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0.019</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904</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巴林</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0.044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0.055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2 655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0.056</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1 756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0.058</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2 842</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孟加拉国</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483</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巴巴多斯</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0.007</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0.009</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422</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白俄罗斯</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0.056</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0.070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3 380</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0.074</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3 618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比利时</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0.885</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1.107</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53 412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1.123</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35 315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1.171</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57 170</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伯利兹</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19</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贝宁</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0.003</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19</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0.004</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181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20</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不丹</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20</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888"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21</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多民族玻利维亚国</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0.012</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21</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724</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19</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0.016</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775</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22</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波斯尼亚和黑塞哥维那</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0.013</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22</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0.016</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785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0.016</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519</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20</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0.017</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840</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23</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博茨瓦纳</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23</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0.018</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845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0.018</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559</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21</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0.019</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904</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24</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巴西</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3.823</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24</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4.781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230 726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4.849</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152 554</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22</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5.057</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246 963</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25</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文莱达鲁萨兰国</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0.029</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25</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0.036</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1 750</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888"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26</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保加利亚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0.045</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26</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0.056</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2 716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0.057</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1 796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23</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0.060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2 907</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27</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布基纳法索</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27</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241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24</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28</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布隆迪</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28</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25</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29</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佛得角</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29</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19</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26</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30</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柬埔寨</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30</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241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20</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27</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喀麦隆</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604</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21</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0.013</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399</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28</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0.013</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646</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32</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加拿大</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2.921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32</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3.653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176 288</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22</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3.705</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116 561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29</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3.864</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188 695</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33</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中非共和国</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33</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30</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34</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乍得</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0.005</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34</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0.006</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302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23</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35</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智利</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0.399</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35</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0.499</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24 080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24</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0.506</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15 922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32</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0.528</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25 775</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36</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中国</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7.921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36</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9.906</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478 049</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25</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10.048</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316 082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33</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10.477</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511 691</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37</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哥伦比亚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0.322</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37</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0.403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19 433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26</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0.408</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12 849</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34</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0.426</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20 801</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38</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科摩罗</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38</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35</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39</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刚果</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0.006</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39</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0.008</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362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27</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36</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40</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库克群岛</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40</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28</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37</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41</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哥斯达黎加</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0.047</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41</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0.059</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2 837</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29</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0.060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1 876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38</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0.062</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3 036</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42</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科特迪瓦</w:t>
            </w:r>
            <w:r w:rsidRPr="00F847AF">
              <w:rPr>
                <w:sz w:val="17"/>
                <w:szCs w:val="17"/>
              </w:rPr>
              <w:t xml:space="preserve"> </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0.009</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42</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543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30</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0.011</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359</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39</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43</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克罗地亚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0.099</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43</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0.124</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5 975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0.126</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3 951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40</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0.131</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6 395</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44</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古巴</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0.065</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44</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0.081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3 923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32</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0.082</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2 594</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41</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0.086</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4 199</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lastRenderedPageBreak/>
              <w:t>45</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塞浦路斯</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0.043</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45</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0.054</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2 595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33</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0.055</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1 716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42</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0.057</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2 778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46</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捷克</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0.344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46</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0.430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20 761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34</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0.436</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13 727</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43</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0.455</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22 222</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47</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朝鲜民主主义人民共和国</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0.005</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47</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0.006</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302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35</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44</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刚果民主共和国</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0.008</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483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36</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45</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49</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丹麦</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0.584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49</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0.730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35 246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37</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0.741</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23 304</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46</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0.772</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37 726</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50</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吉布提</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50</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38</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47</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51</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多米尼加</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51</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39</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52</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多米尼加共和国</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0.046</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52</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0.058</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2 776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40</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0.058</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1 836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49</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0.061</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2 972</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53</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厄瓜多尔</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0.067</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53</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0.084</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4 044</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41</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0.085</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2 674</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50</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0.089</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4 328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54</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埃及</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0.152</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54</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0.190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9 174</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51</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0.201</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9 819</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55</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萨尔瓦多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55</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0.018</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845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42</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0.018</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559</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52</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0.019</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904</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56</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赤道几内亚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56</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483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43</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888"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57</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厄立特里亚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57</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44</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53</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58</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爱沙尼亚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0.038</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58</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0.048</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2 293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45</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0.048</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1 516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54</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0.050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2 455</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59</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埃塞俄比亚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59</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483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46</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55</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60</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欧洲联盟</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2.500</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60</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2.500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120 652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47</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2.500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78 645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56</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2.500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122 096</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61</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斐济</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0.003</w:t>
            </w:r>
          </w:p>
        </w:tc>
        <w:tc>
          <w:tcPr>
            <w:tcW w:w="372" w:type="dxa"/>
            <w:tcBorders>
              <w:top w:val="nil"/>
            </w:tcBorders>
            <w:shd w:val="clear" w:color="000000" w:fill="FFFFFF"/>
            <w:noWrap/>
            <w:vAlign w:val="center"/>
            <w:hideMark/>
          </w:tcPr>
          <w:p w:rsidR="00E7655F" w:rsidRPr="00F847AF" w:rsidRDefault="00E7655F" w:rsidP="00E7655F">
            <w:pPr>
              <w:rPr>
                <w:sz w:val="17"/>
                <w:szCs w:val="17"/>
              </w:rPr>
            </w:pP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57</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62</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芬兰</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0.456</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61</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0.570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27 521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0.578</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18 196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58</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0.603</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29 457</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63</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法国</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4.859</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62</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6.076</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293 251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49</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6.164</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193 895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59</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6.427</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313 888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64</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加蓬</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0.017</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63</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1 026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50</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0.022</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678</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60</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0.022</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1 098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65</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冈比亚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64</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51</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61</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66</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格鲁吉亚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0.008</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65</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483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52</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62</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67</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德国</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6.389</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66</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7.990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385 589</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53</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8.104</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254 949</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63</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8.451</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412 725</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68</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加纳</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0.016</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67</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966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54</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638</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64</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0.021</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1 034</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69</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希腊</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0.471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68</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0.589</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28 426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55</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0.597</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18 795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65</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0.623</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30 426</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70</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危地马拉</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0.028</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69</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0.035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1 690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56</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0.036</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1 117</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66</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0.037</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1 809</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71</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几内亚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0.002</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70</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121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57</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67</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72</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几内亚比绍</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71</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58</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68</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73</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圭亚那</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0.002</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72</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121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59</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69</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74</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洪都拉斯</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0.008</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73</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483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60</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70</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75</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匈牙利</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0.161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74</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9 717</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61</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0.204</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6 425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71</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0.213</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10 400</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76</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冰岛</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0.023</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75</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0.029</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1 388</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72</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0.030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1 486</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77</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印度</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0.737</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76</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0.922</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44 479</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62</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0.935</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29 410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73</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0.975</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47 610</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78</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印度尼西亚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0.504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77</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0.630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30 417</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63</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0.639</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20 112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74</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0.667</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32 558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79</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伊朗伊斯兰共和国</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0.471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78</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0.589</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28 426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64</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0.597</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18 795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75</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0.623</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30 426</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80</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伊拉克</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0.129</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79</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0.161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7 785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76</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0.171</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8 333</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81</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爱尔兰</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0.335</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80</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0.419</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20 218</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65</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0.425</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13 368</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77</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0.443</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21 641</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82</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以色列</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0.430</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81</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0.538</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25 951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66</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0.545</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17 159</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888"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83</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意大利</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3.748</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82</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4.687</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226 200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67</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4.754</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149 562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888"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84</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牙买加</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0.009</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83</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543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68</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0.011</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359</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78</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85</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日本</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9.680</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84</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12.105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584 208</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69</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12.279</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386 274</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79</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12.804</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625 321</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86</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约旦</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0.020</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85</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1 207</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70</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0.025</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798</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80</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0.026</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1 292</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87</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哈萨克斯坦</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0.191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86</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0.239</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11 527</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71</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0.242</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7 622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81</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0.253</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12 338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88</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肯尼亚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0.018</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87</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1 086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72</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0.023</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718</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82</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0.024</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1 163</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89</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基里巴斯</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88</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83</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90</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科威特</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0.285</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89</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0.356</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17 200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73</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0.362</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11 373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84</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0.377</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18 411</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lastRenderedPageBreak/>
              <w:t>91</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吉尔吉斯斯坦</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0.002</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90</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121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74</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85</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92</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老挝人民民主共和国</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0.003</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91</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0.004</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181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75</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86</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93</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拉脱维亚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0.050</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92</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0.063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3 018</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76</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0.063</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1 995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87</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0.066</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3 230</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94</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黎巴嫩</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0.046</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93</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0.058</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2 776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77</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0.058</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1 836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88</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0.061</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2 972</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95</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莱索托</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94</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78</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89</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96</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利比里亚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95</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79</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90</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97</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利比亚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0.125</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96</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0.156</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7 544</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80</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0.159</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4 988</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91</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0.165</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8 075</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98</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列支敦士登</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0.007</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97</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0.009</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422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81</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92</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99</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立陶宛</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0.072</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98</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0.090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4 345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82</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0.091</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2 873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93</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0.095</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4 651</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100</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卢森堡</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0.064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99</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0.080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3 863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83</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0.081</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2 554</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94</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0.085</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4 134</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101</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马达加斯加</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0.003</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100</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0.004</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181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84</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95</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102</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马拉维</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0.002</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101</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121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85</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96</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103</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马来西亚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0.322</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102</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0.403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19 433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86</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0.408</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12 849</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888"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104</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马尔代夫</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0.002</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103</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121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87</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97</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105</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马里</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0.003</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104</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0.004</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181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88</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98</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106</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马耳他</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0.016</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105</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966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89</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638</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99</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0.021</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1 034</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107</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马绍尔群岛</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106</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90</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100</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108</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毛里塔尼亚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0.002</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107</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121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91</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101</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109</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毛里求斯</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0.012</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108</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724</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92</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0.015</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479</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102</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0.016</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775</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110</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墨西哥</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1.435</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109</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1.795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86 605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93</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1.820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57 263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103</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1.898</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92 700</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111</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密克罗尼西亚联邦</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110</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104</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112</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摩纳哥</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111</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604</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105</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0.013</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646</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113</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蒙古</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0.005</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112</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0.006</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302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94</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106</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114</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黑山</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113</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241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95</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107</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115</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摩洛哥</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0.054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114</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0.068</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3 259</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96</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0.068</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2 155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108</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0.071</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3 488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116</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莫桑比克</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115</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241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97</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109</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117</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缅甸</w:t>
            </w:r>
            <w:r w:rsidRPr="00F847AF">
              <w:rPr>
                <w:sz w:val="17"/>
                <w:szCs w:val="17"/>
              </w:rPr>
              <w:t xml:space="preserve"> </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116</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483</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110</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118</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纳米比亚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117</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604</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98</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0.519</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16 334</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111</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0.013</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646</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119</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瑙鲁</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118</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112</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120</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尼泊尔</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0.006</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119</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0.008</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362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99</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113</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121</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荷兰</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1.482</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120</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1.853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89 442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100</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1.880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59 138</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114</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1.960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95 736</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122</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新西兰</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0.268</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121</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0.335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16 174</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101</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0.340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10 694</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115</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0.354</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17 313</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123</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尼加拉瓜</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122</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241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102</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116</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124</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尼日尔</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0.002</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123</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121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103</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117</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125</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尼日利亚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0.209</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124</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0.261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12 614</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104</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0.265</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8 340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118</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0.276</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13 501</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126</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纽埃</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119</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127</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挪威</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0.849</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125</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1.062</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51 239</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105</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1.077</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33 879</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120</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1.123</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54 845</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128</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阿曼</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0.113</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126</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0.141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6 820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106</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0.143</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4 509</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121</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0.149</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7 300</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129</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巴基斯坦</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0.093</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127</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0.116</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5 613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107</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0.118</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3 711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122</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0.123</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6 008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130</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帕</w:t>
            </w:r>
            <w:proofErr w:type="gramStart"/>
            <w:r w:rsidRPr="00F847AF">
              <w:rPr>
                <w:sz w:val="17"/>
                <w:szCs w:val="17"/>
              </w:rPr>
              <w:t>劳</w:t>
            </w:r>
            <w:proofErr w:type="gramEnd"/>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128</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123</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131</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巴拿马</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0.034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129</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0.043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2 052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108</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0.043</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1 357</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124</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0.045</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2 196</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132</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巴布亚新几内亚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130</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241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125</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133</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巴拉圭</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131</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0.018</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845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109</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0.018</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559</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126</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0.019</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924</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134</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秘鲁</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0.136</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132</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0.170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8 208</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110</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0.173</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5 427</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127</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0.180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8 786</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135</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菲律宾</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0.165</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133</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0.206</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9 958</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111</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0.209</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6 584</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128</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0.218</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10 659</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136</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波兰</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0.841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134</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1.052</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50 756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112</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1.067</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33 560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129</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1.112</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54 328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lastRenderedPageBreak/>
              <w:t>137</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葡萄牙</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0.392</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135</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0.490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23 658</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113</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0.497</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15 643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130</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0.519</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25 323</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138</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卡塔尔</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0.269</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136</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0.336</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16 235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114</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0.341</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10 734</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131</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0.356</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17 377</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139</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大韩民国</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2.039</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137</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2.550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123 058</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115</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2.586</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81 365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132</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2.697</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131 718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140</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摩尔多瓦共和国</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138</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241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116</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133</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141</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罗马尼亚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0.184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139</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0.230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11 105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117</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0.233</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7 342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134</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0.243</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11 886</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142</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俄罗斯联邦</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3.088</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140</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3.862</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186 367</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118</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3.917</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123 225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135</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4.085</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199 483</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143</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卢旺达</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0.002</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141</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121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119</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136</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144</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圣基</w:t>
            </w:r>
            <w:proofErr w:type="gramStart"/>
            <w:r w:rsidRPr="00F847AF">
              <w:rPr>
                <w:sz w:val="17"/>
                <w:szCs w:val="17"/>
              </w:rPr>
              <w:t>茨</w:t>
            </w:r>
            <w:proofErr w:type="gramEnd"/>
            <w:r w:rsidRPr="00F847AF">
              <w:rPr>
                <w:sz w:val="17"/>
                <w:szCs w:val="17"/>
              </w:rPr>
              <w:t>和</w:t>
            </w:r>
            <w:proofErr w:type="gramStart"/>
            <w:r w:rsidRPr="00F847AF">
              <w:rPr>
                <w:sz w:val="17"/>
                <w:szCs w:val="17"/>
              </w:rPr>
              <w:t>尼维</w:t>
            </w:r>
            <w:proofErr w:type="gramEnd"/>
            <w:r w:rsidRPr="00F847AF">
              <w:rPr>
                <w:sz w:val="17"/>
                <w:szCs w:val="17"/>
              </w:rPr>
              <w:t>斯</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142</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120</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137</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145</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圣卢西亚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143</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138</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146</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圣文森特和格林纳丁斯</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144</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121</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139</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147</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萨摩亚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145</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122</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140</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148</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圣多美和普林西比</w:t>
            </w:r>
            <w:r w:rsidRPr="00F847AF">
              <w:rPr>
                <w:sz w:val="17"/>
                <w:szCs w:val="17"/>
              </w:rPr>
              <w:t xml:space="preserve"> </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146</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123</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141</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149</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沙特阿拉伯</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1.146</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147</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1.433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69 163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124</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1.454</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45 730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142</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1.516</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74 031</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150</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塞内加尔</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0.005</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148</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0.006</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302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125</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143</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151</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塞尔维亚</w:t>
            </w:r>
            <w:r w:rsidRPr="00F847AF">
              <w:rPr>
                <w:sz w:val="17"/>
                <w:szCs w:val="17"/>
              </w:rPr>
              <w:t xml:space="preserve"> </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0.032</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149</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0.040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1 931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126</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0.041</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1 277</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144</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0.042</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2 067</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152</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塞舌尔</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150</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noWrap/>
            <w:vAlign w:val="center"/>
            <w:hideMark/>
          </w:tcPr>
          <w:p w:rsidR="00E7655F" w:rsidRPr="00F847AF" w:rsidRDefault="00E7655F" w:rsidP="00E7655F">
            <w:pPr>
              <w:rPr>
                <w:sz w:val="17"/>
                <w:szCs w:val="17"/>
              </w:rPr>
            </w:pP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145</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153</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塞拉利昂</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151</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127</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146</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154</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新加坡</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0.447</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152</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0.559</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26 977</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128</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0.567</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17 837</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147</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0.591</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28 876</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155</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斯洛伐克</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0.160</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153</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0.200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9 656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129</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0.203</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6 385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148</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0.212</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10 336</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156</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斯洛文尼亚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0.084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154</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0.105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5 070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130</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0.107</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3 352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149</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0.111</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5 426</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157</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所罗门群岛</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150</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158</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索马里</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155</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131</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151</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159</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南非</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0.364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156</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0.455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21 968</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132</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0.462</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14 525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152</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0.481</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23 514</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160</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西班牙</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2.443</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157</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3.055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147 440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133</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3.099</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97 486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153</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3.231</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157 816</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161</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斯里兰卡</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0.031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158</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0.039</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1 871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134</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0.039</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1 237</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154</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0.041</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2 003</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162</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巴勒斯坦国</w:t>
            </w:r>
            <w:r w:rsidRPr="00F847AF">
              <w:rPr>
                <w:sz w:val="17"/>
                <w:szCs w:val="17"/>
              </w:rPr>
              <w:t xml:space="preserve"> </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159</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888"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163</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苏丹</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160</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483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135</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155</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164</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苏里南</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0.006</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161</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0.008</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362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136</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156</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165</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斯威士兰</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0.002</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162</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121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137</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157</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166</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瑞典</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0.956</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163</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1.196</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57 697</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138</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1.213</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38 149</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158</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1.265</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61 757</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167</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瑞士</w:t>
            </w:r>
            <w:r w:rsidRPr="00F847AF">
              <w:rPr>
                <w:sz w:val="17"/>
                <w:szCs w:val="17"/>
              </w:rPr>
              <w:t xml:space="preserve"> </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1.140</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164</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1.426</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68 801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139</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1.446</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45 491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159</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1.508</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73 643</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168</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阿拉伯叙利亚共和国</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165</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0.030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1 448</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140</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0.030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958</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160</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0.032</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1 550</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169</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塔吉克斯坦</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166</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241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161</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170</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泰国</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0.291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167</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0.364</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17 562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141</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0.369</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11 612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162</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0.385</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18 798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171</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前南斯拉夫马其顿共和国</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0.007</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168</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0.009</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422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142</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163</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172</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多哥</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169</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143</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164</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173</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汤加</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170</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144</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165</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174</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特立尼达和多巴哥</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0.034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171</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0.043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2 052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145</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0.043</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1 357</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166</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0.045</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2 196</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175</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突尼斯</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0.028</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172</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0.035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1 690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146</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0.036</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1 117</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167</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0.037</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1 809</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176</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土耳其</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1.018</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173</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1.273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61 438</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168</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1.347</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65 762</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177</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土库曼斯坦</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0.026</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174</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0.033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1 569</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888"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178</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图瓦</w:t>
            </w:r>
            <w:proofErr w:type="gramStart"/>
            <w:r w:rsidRPr="00F847AF">
              <w:rPr>
                <w:sz w:val="17"/>
                <w:szCs w:val="17"/>
              </w:rPr>
              <w:t>卢</w:t>
            </w:r>
            <w:proofErr w:type="gramEnd"/>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169</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179</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乌干达</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0.009</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175</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483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147</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170</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180</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乌克兰</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0.103</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176</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0.129</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6 216</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148</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0.131</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4 110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171</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0.136</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6 654</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lastRenderedPageBreak/>
              <w:t>181</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阿拉伯联合酋长国</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0.604</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177</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0.755</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36 453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149</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0.766</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24 102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172</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0.799</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39 018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182</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大不列颠及北爱尔兰联合王国</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4.463</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178</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5.581</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269 351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150</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5.661</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178 093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173</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5.903</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288 307</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183</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坦桑尼亚联合共和国</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179</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483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151</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174</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184</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乌拉圭</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0.079</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180</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0.099</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4 768</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152</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0.100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3 152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175</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0.104</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5 103</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185</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乌兹别克斯坦</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0.023</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181</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0.029</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1 388</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888"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186</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瓦努阿图</w:t>
            </w:r>
            <w:r w:rsidRPr="00F847AF">
              <w:rPr>
                <w:sz w:val="17"/>
                <w:szCs w:val="17"/>
              </w:rPr>
              <w:t xml:space="preserve"> </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0.001</w:t>
            </w:r>
          </w:p>
        </w:tc>
        <w:tc>
          <w:tcPr>
            <w:tcW w:w="372" w:type="dxa"/>
            <w:tcBorders>
              <w:top w:val="nil"/>
            </w:tcBorders>
            <w:shd w:val="clear" w:color="000000" w:fill="FFFFFF"/>
            <w:noWrap/>
            <w:vAlign w:val="center"/>
            <w:hideMark/>
          </w:tcPr>
          <w:p w:rsidR="00E7655F" w:rsidRPr="00F847AF" w:rsidRDefault="00E7655F" w:rsidP="00E7655F">
            <w:pPr>
              <w:rPr>
                <w:sz w:val="17"/>
                <w:szCs w:val="17"/>
              </w:rPr>
            </w:pP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104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不适用</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176</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187</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委内瑞拉</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0.571</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182</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0.714</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34 461</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153</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0.724</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22 785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177</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0.755</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36 886</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188</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越南</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0.058</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183</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0.073</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3 500</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154</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0.074</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2 314</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178</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0.077</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3 747</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189</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也门</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184</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483</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155</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179</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190</w:t>
            </w:r>
          </w:p>
        </w:tc>
        <w:tc>
          <w:tcPr>
            <w:tcW w:w="163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赞比亚</w:t>
            </w:r>
          </w:p>
        </w:tc>
        <w:tc>
          <w:tcPr>
            <w:tcW w:w="704"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0.007</w:t>
            </w:r>
          </w:p>
        </w:tc>
        <w:tc>
          <w:tcPr>
            <w:tcW w:w="37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185</w:t>
            </w:r>
          </w:p>
        </w:tc>
        <w:tc>
          <w:tcPr>
            <w:tcW w:w="102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0.009</w:t>
            </w:r>
          </w:p>
        </w:tc>
        <w:tc>
          <w:tcPr>
            <w:tcW w:w="952"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422</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156</w:t>
            </w:r>
          </w:p>
        </w:tc>
        <w:tc>
          <w:tcPr>
            <w:tcW w:w="104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180</w:t>
            </w:r>
          </w:p>
        </w:tc>
        <w:tc>
          <w:tcPr>
            <w:tcW w:w="880" w:type="dxa"/>
            <w:tcBorders>
              <w:top w:val="nil"/>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nil"/>
              <w:bottom w:val="single" w:sz="4" w:space="0" w:color="auto"/>
            </w:tcBorders>
            <w:shd w:val="clear" w:color="000000" w:fill="FFFFFF"/>
            <w:noWrap/>
            <w:vAlign w:val="center"/>
            <w:hideMark/>
          </w:tcPr>
          <w:p w:rsidR="00E7655F" w:rsidRPr="00F847AF" w:rsidRDefault="00E7655F" w:rsidP="00E7655F">
            <w:pPr>
              <w:rPr>
                <w:sz w:val="17"/>
                <w:szCs w:val="17"/>
              </w:rPr>
            </w:pPr>
            <w:r w:rsidRPr="00F847AF">
              <w:rPr>
                <w:sz w:val="17"/>
                <w:szCs w:val="17"/>
              </w:rPr>
              <w:t>191</w:t>
            </w:r>
          </w:p>
        </w:tc>
        <w:tc>
          <w:tcPr>
            <w:tcW w:w="1630" w:type="dxa"/>
            <w:tcBorders>
              <w:top w:val="nil"/>
              <w:bottom w:val="single" w:sz="4" w:space="0" w:color="auto"/>
            </w:tcBorders>
            <w:shd w:val="clear" w:color="000000" w:fill="FFFFFF"/>
            <w:vAlign w:val="center"/>
            <w:hideMark/>
          </w:tcPr>
          <w:p w:rsidR="00E7655F" w:rsidRPr="00F847AF" w:rsidRDefault="00E7655F" w:rsidP="00E7655F">
            <w:pPr>
              <w:rPr>
                <w:sz w:val="17"/>
                <w:szCs w:val="17"/>
              </w:rPr>
            </w:pPr>
            <w:r w:rsidRPr="00F847AF">
              <w:rPr>
                <w:sz w:val="17"/>
                <w:szCs w:val="17"/>
              </w:rPr>
              <w:t>津巴布韦</w:t>
            </w:r>
          </w:p>
        </w:tc>
        <w:tc>
          <w:tcPr>
            <w:tcW w:w="704" w:type="dxa"/>
            <w:tcBorders>
              <w:top w:val="nil"/>
              <w:bottom w:val="single" w:sz="4" w:space="0" w:color="auto"/>
            </w:tcBorders>
            <w:shd w:val="clear" w:color="000000" w:fill="FFFFFF"/>
            <w:vAlign w:val="center"/>
            <w:hideMark/>
          </w:tcPr>
          <w:p w:rsidR="00E7655F" w:rsidRPr="00F847AF" w:rsidRDefault="00E7655F" w:rsidP="00E7655F">
            <w:pPr>
              <w:rPr>
                <w:sz w:val="17"/>
                <w:szCs w:val="17"/>
              </w:rPr>
            </w:pPr>
            <w:r w:rsidRPr="00F847AF">
              <w:rPr>
                <w:sz w:val="17"/>
                <w:szCs w:val="17"/>
              </w:rPr>
              <w:t>0.004</w:t>
            </w:r>
          </w:p>
        </w:tc>
        <w:tc>
          <w:tcPr>
            <w:tcW w:w="372" w:type="dxa"/>
            <w:tcBorders>
              <w:top w:val="nil"/>
              <w:bottom w:val="single" w:sz="4" w:space="0" w:color="auto"/>
            </w:tcBorders>
            <w:shd w:val="clear" w:color="000000" w:fill="FFFFFF"/>
            <w:noWrap/>
            <w:vAlign w:val="center"/>
            <w:hideMark/>
          </w:tcPr>
          <w:p w:rsidR="00E7655F" w:rsidRPr="00F847AF" w:rsidRDefault="00E7655F" w:rsidP="00E7655F">
            <w:pPr>
              <w:rPr>
                <w:sz w:val="17"/>
                <w:szCs w:val="17"/>
              </w:rPr>
            </w:pPr>
            <w:r w:rsidRPr="00F847AF">
              <w:rPr>
                <w:sz w:val="17"/>
                <w:szCs w:val="17"/>
              </w:rPr>
              <w:t>186</w:t>
            </w:r>
          </w:p>
        </w:tc>
        <w:tc>
          <w:tcPr>
            <w:tcW w:w="1022" w:type="dxa"/>
            <w:tcBorders>
              <w:top w:val="nil"/>
              <w:bottom w:val="single" w:sz="4" w:space="0" w:color="auto"/>
            </w:tcBorders>
            <w:shd w:val="clear" w:color="000000" w:fill="FFFFFF"/>
            <w:vAlign w:val="center"/>
            <w:hideMark/>
          </w:tcPr>
          <w:p w:rsidR="00E7655F" w:rsidRPr="00F847AF" w:rsidRDefault="00E7655F" w:rsidP="00E7655F">
            <w:pPr>
              <w:rPr>
                <w:sz w:val="17"/>
                <w:szCs w:val="17"/>
              </w:rPr>
            </w:pPr>
            <w:r w:rsidRPr="00F847AF">
              <w:rPr>
                <w:sz w:val="17"/>
                <w:szCs w:val="17"/>
              </w:rPr>
              <w:t>0.005</w:t>
            </w:r>
          </w:p>
        </w:tc>
        <w:tc>
          <w:tcPr>
            <w:tcW w:w="952" w:type="dxa"/>
            <w:tcBorders>
              <w:top w:val="nil"/>
              <w:bottom w:val="single" w:sz="4" w:space="0" w:color="auto"/>
            </w:tcBorders>
            <w:shd w:val="clear" w:color="000000" w:fill="FFFFFF"/>
            <w:vAlign w:val="center"/>
            <w:hideMark/>
          </w:tcPr>
          <w:p w:rsidR="00E7655F" w:rsidRPr="00F847AF" w:rsidRDefault="00E7655F" w:rsidP="00E7655F">
            <w:pPr>
              <w:rPr>
                <w:sz w:val="17"/>
                <w:szCs w:val="17"/>
              </w:rPr>
            </w:pPr>
            <w:r w:rsidRPr="00F847AF">
              <w:rPr>
                <w:sz w:val="17"/>
                <w:szCs w:val="17"/>
              </w:rPr>
              <w:t>241</w:t>
            </w:r>
          </w:p>
        </w:tc>
        <w:tc>
          <w:tcPr>
            <w:tcW w:w="460" w:type="dxa"/>
            <w:tcBorders>
              <w:top w:val="nil"/>
              <w:bottom w:val="single" w:sz="4" w:space="0" w:color="auto"/>
            </w:tcBorders>
            <w:shd w:val="clear" w:color="000000" w:fill="FFFFFF"/>
            <w:noWrap/>
            <w:vAlign w:val="center"/>
            <w:hideMark/>
          </w:tcPr>
          <w:p w:rsidR="00E7655F" w:rsidRPr="00F847AF" w:rsidRDefault="00E7655F" w:rsidP="00E7655F">
            <w:pPr>
              <w:rPr>
                <w:sz w:val="17"/>
                <w:szCs w:val="17"/>
              </w:rPr>
            </w:pPr>
            <w:r w:rsidRPr="00F847AF">
              <w:rPr>
                <w:sz w:val="17"/>
                <w:szCs w:val="17"/>
              </w:rPr>
              <w:t>157</w:t>
            </w:r>
          </w:p>
        </w:tc>
        <w:tc>
          <w:tcPr>
            <w:tcW w:w="1040" w:type="dxa"/>
            <w:tcBorders>
              <w:top w:val="nil"/>
              <w:bottom w:val="single" w:sz="4" w:space="0" w:color="auto"/>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1042" w:type="dxa"/>
            <w:tcBorders>
              <w:top w:val="nil"/>
              <w:bottom w:val="single" w:sz="4" w:space="0" w:color="auto"/>
            </w:tcBorders>
            <w:shd w:val="clear" w:color="000000" w:fill="FFFFFF"/>
            <w:noWrap/>
            <w:vAlign w:val="center"/>
            <w:hideMark/>
          </w:tcPr>
          <w:p w:rsidR="00E7655F" w:rsidRPr="00F847AF" w:rsidRDefault="00E7655F" w:rsidP="00E7655F">
            <w:pPr>
              <w:rPr>
                <w:sz w:val="17"/>
                <w:szCs w:val="17"/>
              </w:rPr>
            </w:pPr>
            <w:r w:rsidRPr="00F847AF">
              <w:rPr>
                <w:sz w:val="17"/>
                <w:szCs w:val="17"/>
              </w:rPr>
              <w:t>315</w:t>
            </w:r>
          </w:p>
        </w:tc>
        <w:tc>
          <w:tcPr>
            <w:tcW w:w="460" w:type="dxa"/>
            <w:tcBorders>
              <w:top w:val="nil"/>
              <w:bottom w:val="single" w:sz="4" w:space="0" w:color="auto"/>
            </w:tcBorders>
            <w:shd w:val="clear" w:color="000000" w:fill="FFFFFF"/>
            <w:noWrap/>
            <w:vAlign w:val="center"/>
            <w:hideMark/>
          </w:tcPr>
          <w:p w:rsidR="00E7655F" w:rsidRPr="00F847AF" w:rsidRDefault="00E7655F" w:rsidP="00E7655F">
            <w:pPr>
              <w:rPr>
                <w:sz w:val="17"/>
                <w:szCs w:val="17"/>
              </w:rPr>
            </w:pPr>
            <w:r w:rsidRPr="00F847AF">
              <w:rPr>
                <w:sz w:val="17"/>
                <w:szCs w:val="17"/>
              </w:rPr>
              <w:t>181</w:t>
            </w:r>
          </w:p>
        </w:tc>
        <w:tc>
          <w:tcPr>
            <w:tcW w:w="880" w:type="dxa"/>
            <w:tcBorders>
              <w:top w:val="nil"/>
              <w:bottom w:val="single" w:sz="4" w:space="0" w:color="auto"/>
            </w:tcBorders>
            <w:shd w:val="clear" w:color="000000" w:fill="FFFFFF"/>
            <w:vAlign w:val="center"/>
            <w:hideMark/>
          </w:tcPr>
          <w:p w:rsidR="00E7655F" w:rsidRPr="00F847AF" w:rsidRDefault="00E7655F" w:rsidP="00E7655F">
            <w:pPr>
              <w:rPr>
                <w:sz w:val="17"/>
                <w:szCs w:val="17"/>
              </w:rPr>
            </w:pPr>
            <w:r w:rsidRPr="00F847AF">
              <w:rPr>
                <w:sz w:val="17"/>
                <w:szCs w:val="17"/>
              </w:rPr>
              <w:t>0.010</w:t>
            </w:r>
          </w:p>
        </w:tc>
        <w:tc>
          <w:tcPr>
            <w:tcW w:w="888" w:type="dxa"/>
            <w:tcBorders>
              <w:top w:val="nil"/>
              <w:bottom w:val="single" w:sz="4" w:space="0" w:color="auto"/>
            </w:tcBorders>
            <w:shd w:val="clear" w:color="000000" w:fill="FFFFFF"/>
            <w:noWrap/>
            <w:vAlign w:val="center"/>
            <w:hideMark/>
          </w:tcPr>
          <w:p w:rsidR="00E7655F" w:rsidRPr="00F847AF" w:rsidRDefault="00E7655F" w:rsidP="00E7655F">
            <w:pPr>
              <w:rPr>
                <w:sz w:val="17"/>
                <w:szCs w:val="17"/>
              </w:rPr>
            </w:pPr>
            <w:r w:rsidRPr="00F847AF">
              <w:rPr>
                <w:sz w:val="17"/>
                <w:szCs w:val="17"/>
              </w:rPr>
              <w:t>488</w:t>
            </w:r>
          </w:p>
        </w:tc>
      </w:tr>
      <w:tr w:rsidR="00E7655F" w:rsidRPr="00E7655F" w:rsidTr="004C177B">
        <w:tc>
          <w:tcPr>
            <w:tcW w:w="450" w:type="dxa"/>
            <w:tcBorders>
              <w:top w:val="single" w:sz="4" w:space="0" w:color="auto"/>
              <w:bottom w:val="single" w:sz="4" w:space="0" w:color="auto"/>
            </w:tcBorders>
            <w:shd w:val="clear" w:color="000000" w:fill="FFFFFF"/>
            <w:noWrap/>
            <w:vAlign w:val="center"/>
            <w:hideMark/>
          </w:tcPr>
          <w:p w:rsidR="00E7655F" w:rsidRPr="00E7655F" w:rsidRDefault="00E7655F" w:rsidP="00E7655F">
            <w:r w:rsidRPr="00E7655F">
              <w:t> </w:t>
            </w:r>
          </w:p>
        </w:tc>
        <w:tc>
          <w:tcPr>
            <w:tcW w:w="1630"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r w:rsidRPr="00F847AF">
              <w:rPr>
                <w:sz w:val="17"/>
                <w:szCs w:val="17"/>
              </w:rPr>
              <w:t>总额（年度）</w:t>
            </w:r>
          </w:p>
        </w:tc>
        <w:tc>
          <w:tcPr>
            <w:tcW w:w="704"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r w:rsidRPr="00F847AF">
              <w:rPr>
                <w:sz w:val="17"/>
                <w:szCs w:val="17"/>
              </w:rPr>
              <w:t>80.490</w:t>
            </w:r>
          </w:p>
        </w:tc>
        <w:tc>
          <w:tcPr>
            <w:tcW w:w="372"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p>
        </w:tc>
        <w:tc>
          <w:tcPr>
            <w:tcW w:w="1022"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r w:rsidRPr="00F847AF">
              <w:rPr>
                <w:sz w:val="17"/>
                <w:szCs w:val="17"/>
              </w:rPr>
              <w:t>100.000</w:t>
            </w:r>
          </w:p>
        </w:tc>
        <w:tc>
          <w:tcPr>
            <w:tcW w:w="952"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r w:rsidRPr="00F847AF">
              <w:rPr>
                <w:sz w:val="17"/>
                <w:szCs w:val="17"/>
              </w:rPr>
              <w:t>4 826 060</w:t>
            </w:r>
          </w:p>
        </w:tc>
        <w:tc>
          <w:tcPr>
            <w:tcW w:w="460"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p>
        </w:tc>
        <w:tc>
          <w:tcPr>
            <w:tcW w:w="1040"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r w:rsidRPr="00F847AF">
              <w:rPr>
                <w:sz w:val="17"/>
                <w:szCs w:val="17"/>
              </w:rPr>
              <w:t>100.000</w:t>
            </w:r>
          </w:p>
        </w:tc>
        <w:tc>
          <w:tcPr>
            <w:tcW w:w="1042"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r w:rsidRPr="00F847AF">
              <w:rPr>
                <w:sz w:val="17"/>
                <w:szCs w:val="17"/>
              </w:rPr>
              <w:t>3 145 813</w:t>
            </w:r>
          </w:p>
        </w:tc>
        <w:tc>
          <w:tcPr>
            <w:tcW w:w="460"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p>
        </w:tc>
        <w:tc>
          <w:tcPr>
            <w:tcW w:w="880"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r w:rsidRPr="00F847AF">
              <w:rPr>
                <w:sz w:val="17"/>
                <w:szCs w:val="17"/>
              </w:rPr>
              <w:t>100.000</w:t>
            </w:r>
          </w:p>
        </w:tc>
        <w:tc>
          <w:tcPr>
            <w:tcW w:w="888"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r w:rsidRPr="00F847AF">
              <w:rPr>
                <w:sz w:val="17"/>
                <w:szCs w:val="17"/>
              </w:rPr>
              <w:t>4 883 825</w:t>
            </w:r>
          </w:p>
        </w:tc>
      </w:tr>
      <w:tr w:rsidR="00E7655F" w:rsidRPr="00E7655F" w:rsidTr="004C177B">
        <w:tc>
          <w:tcPr>
            <w:tcW w:w="450" w:type="dxa"/>
            <w:tcBorders>
              <w:top w:val="single" w:sz="4" w:space="0" w:color="auto"/>
              <w:bottom w:val="single" w:sz="4" w:space="0" w:color="auto"/>
            </w:tcBorders>
            <w:shd w:val="clear" w:color="000000" w:fill="FFFFFF"/>
            <w:noWrap/>
            <w:vAlign w:val="center"/>
            <w:hideMark/>
          </w:tcPr>
          <w:p w:rsidR="00E7655F" w:rsidRPr="00E7655F" w:rsidRDefault="00E7655F" w:rsidP="00E7655F">
            <w:r w:rsidRPr="00E7655F">
              <w:t> </w:t>
            </w:r>
          </w:p>
        </w:tc>
        <w:tc>
          <w:tcPr>
            <w:tcW w:w="1630"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r w:rsidRPr="00F847AF">
              <w:rPr>
                <w:sz w:val="17"/>
                <w:szCs w:val="17"/>
              </w:rPr>
              <w:t>总额（两年期）</w:t>
            </w:r>
          </w:p>
        </w:tc>
        <w:tc>
          <w:tcPr>
            <w:tcW w:w="704"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p>
        </w:tc>
        <w:tc>
          <w:tcPr>
            <w:tcW w:w="372"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p>
        </w:tc>
        <w:tc>
          <w:tcPr>
            <w:tcW w:w="1022"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p>
        </w:tc>
        <w:tc>
          <w:tcPr>
            <w:tcW w:w="952"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r w:rsidRPr="00F847AF">
              <w:rPr>
                <w:sz w:val="17"/>
                <w:szCs w:val="17"/>
              </w:rPr>
              <w:t>9 652 121</w:t>
            </w:r>
          </w:p>
        </w:tc>
        <w:tc>
          <w:tcPr>
            <w:tcW w:w="460"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p>
        </w:tc>
        <w:tc>
          <w:tcPr>
            <w:tcW w:w="1040"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p>
        </w:tc>
        <w:tc>
          <w:tcPr>
            <w:tcW w:w="1042"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r w:rsidRPr="00F847AF">
              <w:rPr>
                <w:sz w:val="17"/>
                <w:szCs w:val="17"/>
              </w:rPr>
              <w:t>6 291 627</w:t>
            </w:r>
          </w:p>
        </w:tc>
        <w:tc>
          <w:tcPr>
            <w:tcW w:w="460"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p>
        </w:tc>
        <w:tc>
          <w:tcPr>
            <w:tcW w:w="880"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p>
        </w:tc>
        <w:tc>
          <w:tcPr>
            <w:tcW w:w="888" w:type="dxa"/>
            <w:tcBorders>
              <w:top w:val="single" w:sz="4" w:space="0" w:color="auto"/>
              <w:bottom w:val="single" w:sz="4" w:space="0" w:color="auto"/>
            </w:tcBorders>
            <w:shd w:val="clear" w:color="000000" w:fill="FFFFFF"/>
            <w:vAlign w:val="center"/>
            <w:hideMark/>
          </w:tcPr>
          <w:p w:rsidR="00E7655F" w:rsidRPr="00F847AF" w:rsidRDefault="00E7655F" w:rsidP="00E7655F">
            <w:pPr>
              <w:rPr>
                <w:sz w:val="17"/>
                <w:szCs w:val="17"/>
              </w:rPr>
            </w:pPr>
            <w:r w:rsidRPr="00F847AF">
              <w:rPr>
                <w:sz w:val="17"/>
                <w:szCs w:val="17"/>
              </w:rPr>
              <w:t>9 767 650</w:t>
            </w:r>
          </w:p>
        </w:tc>
      </w:tr>
    </w:tbl>
    <w:p w:rsidR="00E7655F" w:rsidRPr="00F847AF" w:rsidRDefault="00E7655F" w:rsidP="00F847AF">
      <w:pPr>
        <w:ind w:left="450"/>
        <w:rPr>
          <w:sz w:val="18"/>
          <w:szCs w:val="18"/>
        </w:rPr>
      </w:pPr>
      <w:r w:rsidRPr="00F847AF">
        <w:rPr>
          <w:sz w:val="18"/>
          <w:szCs w:val="18"/>
        </w:rPr>
        <w:t>注解：</w:t>
      </w:r>
    </w:p>
    <w:p w:rsidR="00E7655F" w:rsidRPr="00F847AF" w:rsidRDefault="00E7655F" w:rsidP="00F847AF">
      <w:pPr>
        <w:ind w:left="450"/>
        <w:rPr>
          <w:sz w:val="18"/>
          <w:szCs w:val="18"/>
        </w:rPr>
      </w:pPr>
      <w:r w:rsidRPr="00F847AF">
        <w:rPr>
          <w:sz w:val="18"/>
          <w:szCs w:val="18"/>
        </w:rPr>
        <w:t xml:space="preserve"> (1) </w:t>
      </w:r>
      <w:r w:rsidRPr="00F847AF">
        <w:rPr>
          <w:sz w:val="18"/>
          <w:szCs w:val="18"/>
        </w:rPr>
        <w:t>根据联合国大会第</w:t>
      </w:r>
      <w:r w:rsidRPr="00F847AF">
        <w:rPr>
          <w:sz w:val="18"/>
          <w:szCs w:val="18"/>
        </w:rPr>
        <w:t>70/245</w:t>
      </w:r>
      <w:r w:rsidRPr="00F847AF">
        <w:rPr>
          <w:sz w:val="18"/>
          <w:szCs w:val="18"/>
        </w:rPr>
        <w:t>号决议确定的</w:t>
      </w:r>
      <w:r w:rsidRPr="00F847AF">
        <w:rPr>
          <w:sz w:val="18"/>
          <w:szCs w:val="18"/>
        </w:rPr>
        <w:t>2016</w:t>
      </w:r>
      <w:r w:rsidRPr="00F847AF">
        <w:rPr>
          <w:sz w:val="18"/>
          <w:szCs w:val="18"/>
        </w:rPr>
        <w:t>年、</w:t>
      </w:r>
      <w:r w:rsidRPr="00F847AF">
        <w:rPr>
          <w:sz w:val="18"/>
          <w:szCs w:val="18"/>
        </w:rPr>
        <w:t>2017</w:t>
      </w:r>
      <w:r w:rsidRPr="00F847AF">
        <w:rPr>
          <w:sz w:val="18"/>
          <w:szCs w:val="18"/>
        </w:rPr>
        <w:t>年和</w:t>
      </w:r>
      <w:r w:rsidRPr="00F847AF">
        <w:rPr>
          <w:sz w:val="18"/>
          <w:szCs w:val="18"/>
        </w:rPr>
        <w:t>2018</w:t>
      </w:r>
      <w:r w:rsidRPr="00F847AF">
        <w:rPr>
          <w:sz w:val="18"/>
          <w:szCs w:val="18"/>
        </w:rPr>
        <w:t>年联合国分摊比额，决议在第</w:t>
      </w:r>
      <w:r w:rsidRPr="00F847AF">
        <w:rPr>
          <w:sz w:val="18"/>
          <w:szCs w:val="18"/>
        </w:rPr>
        <w:t>2015</w:t>
      </w:r>
      <w:r w:rsidRPr="00F847AF">
        <w:rPr>
          <w:sz w:val="18"/>
          <w:szCs w:val="18"/>
        </w:rPr>
        <w:t>年</w:t>
      </w:r>
      <w:r w:rsidRPr="00F847AF">
        <w:rPr>
          <w:sz w:val="18"/>
          <w:szCs w:val="18"/>
        </w:rPr>
        <w:t>12</w:t>
      </w:r>
      <w:r w:rsidRPr="00F847AF">
        <w:rPr>
          <w:sz w:val="18"/>
          <w:szCs w:val="18"/>
        </w:rPr>
        <w:t>月</w:t>
      </w:r>
      <w:r w:rsidRPr="00F847AF">
        <w:rPr>
          <w:sz w:val="18"/>
          <w:szCs w:val="18"/>
        </w:rPr>
        <w:t>23</w:t>
      </w:r>
      <w:r w:rsidRPr="00F847AF">
        <w:rPr>
          <w:sz w:val="18"/>
          <w:szCs w:val="18"/>
        </w:rPr>
        <w:t>日联大第七十届会议上通过。</w:t>
      </w:r>
    </w:p>
    <w:p w:rsidR="00E7655F" w:rsidRPr="00F847AF" w:rsidRDefault="00E7655F" w:rsidP="00F847AF">
      <w:pPr>
        <w:ind w:left="450"/>
        <w:rPr>
          <w:sz w:val="18"/>
          <w:szCs w:val="18"/>
        </w:rPr>
      </w:pPr>
      <w:r w:rsidRPr="00F847AF">
        <w:rPr>
          <w:sz w:val="18"/>
          <w:szCs w:val="18"/>
        </w:rPr>
        <w:t xml:space="preserve">(2) </w:t>
      </w:r>
      <w:r w:rsidRPr="00F847AF">
        <w:rPr>
          <w:sz w:val="18"/>
          <w:szCs w:val="18"/>
        </w:rPr>
        <w:t>根据巴塞尔公约财政细则第</w:t>
      </w:r>
      <w:r w:rsidRPr="00F847AF">
        <w:rPr>
          <w:sz w:val="18"/>
          <w:szCs w:val="18"/>
        </w:rPr>
        <w:t>5</w:t>
      </w:r>
      <w:r w:rsidRPr="00F847AF">
        <w:rPr>
          <w:sz w:val="18"/>
          <w:szCs w:val="18"/>
        </w:rPr>
        <w:t>条第</w:t>
      </w:r>
      <w:r w:rsidRPr="00F847AF">
        <w:rPr>
          <w:sz w:val="18"/>
          <w:szCs w:val="18"/>
        </w:rPr>
        <w:t>1(a)</w:t>
      </w:r>
      <w:r w:rsidRPr="00F847AF">
        <w:rPr>
          <w:sz w:val="18"/>
          <w:szCs w:val="18"/>
        </w:rPr>
        <w:t>段，每年缔约方的捐款应该基于一个指示性分摊比额表，以联合国大会批准的联合国比额表为基础，并应经过调整，以确保（一）任何缔约方的捐款均不低于总额的</w:t>
      </w:r>
      <w:r w:rsidRPr="00F847AF">
        <w:rPr>
          <w:sz w:val="18"/>
          <w:szCs w:val="18"/>
        </w:rPr>
        <w:t>0.001%</w:t>
      </w:r>
      <w:r w:rsidRPr="00F847AF">
        <w:rPr>
          <w:sz w:val="18"/>
          <w:szCs w:val="18"/>
        </w:rPr>
        <w:t>，（二）任何缔约方的捐款均不高于总额的</w:t>
      </w:r>
      <w:r w:rsidRPr="00F847AF">
        <w:rPr>
          <w:sz w:val="18"/>
          <w:szCs w:val="18"/>
        </w:rPr>
        <w:t>22%</w:t>
      </w:r>
      <w:r w:rsidRPr="00F847AF">
        <w:rPr>
          <w:sz w:val="18"/>
          <w:szCs w:val="18"/>
        </w:rPr>
        <w:t>，（三）任何最不发达国家缔约方的捐款均不高于总额的</w:t>
      </w:r>
      <w:r w:rsidRPr="00F847AF">
        <w:rPr>
          <w:sz w:val="18"/>
          <w:szCs w:val="18"/>
        </w:rPr>
        <w:t>0.01%</w:t>
      </w:r>
      <w:r w:rsidRPr="00F847AF">
        <w:rPr>
          <w:sz w:val="18"/>
          <w:szCs w:val="18"/>
        </w:rPr>
        <w:t>。</w:t>
      </w:r>
    </w:p>
    <w:p w:rsidR="00E7655F" w:rsidRPr="00F847AF" w:rsidRDefault="00E7655F" w:rsidP="00F847AF">
      <w:pPr>
        <w:ind w:left="450"/>
        <w:rPr>
          <w:sz w:val="18"/>
          <w:szCs w:val="18"/>
        </w:rPr>
      </w:pPr>
      <w:r w:rsidRPr="00F847AF">
        <w:rPr>
          <w:sz w:val="18"/>
          <w:szCs w:val="18"/>
        </w:rPr>
        <w:t xml:space="preserve">(3) </w:t>
      </w:r>
      <w:r w:rsidRPr="00F847AF">
        <w:rPr>
          <w:sz w:val="18"/>
          <w:szCs w:val="18"/>
        </w:rPr>
        <w:t>根据鹿特丹和斯德哥尔摩公约财政细则第</w:t>
      </w:r>
      <w:r w:rsidRPr="00F847AF">
        <w:rPr>
          <w:sz w:val="18"/>
          <w:szCs w:val="18"/>
        </w:rPr>
        <w:t>5</w:t>
      </w:r>
      <w:r w:rsidRPr="00F847AF">
        <w:rPr>
          <w:sz w:val="18"/>
          <w:szCs w:val="18"/>
        </w:rPr>
        <w:t>条第</w:t>
      </w:r>
      <w:r w:rsidRPr="00F847AF">
        <w:rPr>
          <w:sz w:val="18"/>
          <w:szCs w:val="18"/>
        </w:rPr>
        <w:t>1(a)</w:t>
      </w:r>
      <w:r w:rsidRPr="00F847AF">
        <w:rPr>
          <w:sz w:val="18"/>
          <w:szCs w:val="18"/>
        </w:rPr>
        <w:t>段，每年缔约方的捐款应该基于一个指示性分摊比额表，以联合国大会批准的联合国比额表为基础，并应经过调整，以确保（一）任何缔约方的捐款均不低于总额的</w:t>
      </w:r>
      <w:r w:rsidRPr="00F847AF">
        <w:rPr>
          <w:sz w:val="18"/>
          <w:szCs w:val="18"/>
        </w:rPr>
        <w:t>0.01%</w:t>
      </w:r>
      <w:r w:rsidRPr="00F847AF">
        <w:rPr>
          <w:sz w:val="18"/>
          <w:szCs w:val="18"/>
        </w:rPr>
        <w:t>，（二）任何缔约方的捐款均不高于总额的</w:t>
      </w:r>
      <w:r w:rsidRPr="00F847AF">
        <w:rPr>
          <w:sz w:val="18"/>
          <w:szCs w:val="18"/>
        </w:rPr>
        <w:t>22%</w:t>
      </w:r>
      <w:r w:rsidRPr="00F847AF">
        <w:rPr>
          <w:sz w:val="18"/>
          <w:szCs w:val="18"/>
        </w:rPr>
        <w:t>，（三）任何最不发达国家缔约方的捐款均不高于总额的</w:t>
      </w:r>
      <w:r w:rsidRPr="00F847AF">
        <w:rPr>
          <w:sz w:val="18"/>
          <w:szCs w:val="18"/>
        </w:rPr>
        <w:t>0.01%</w:t>
      </w:r>
      <w:r w:rsidRPr="00F847AF">
        <w:rPr>
          <w:sz w:val="18"/>
          <w:szCs w:val="18"/>
        </w:rPr>
        <w:t>。</w:t>
      </w:r>
    </w:p>
    <w:p w:rsidR="00E7655F" w:rsidRPr="00F847AF" w:rsidRDefault="00E7655F" w:rsidP="00F847AF">
      <w:pPr>
        <w:ind w:left="450"/>
        <w:rPr>
          <w:sz w:val="18"/>
          <w:szCs w:val="18"/>
        </w:rPr>
      </w:pPr>
      <w:r w:rsidRPr="00F847AF">
        <w:rPr>
          <w:sz w:val="18"/>
          <w:szCs w:val="18"/>
        </w:rPr>
        <w:t xml:space="preserve">(4) </w:t>
      </w:r>
      <w:r w:rsidRPr="00F847AF">
        <w:rPr>
          <w:sz w:val="18"/>
          <w:szCs w:val="18"/>
        </w:rPr>
        <w:t>这是缔约方将在</w:t>
      </w:r>
      <w:r w:rsidRPr="00F847AF">
        <w:rPr>
          <w:sz w:val="18"/>
          <w:szCs w:val="18"/>
        </w:rPr>
        <w:t>2018</w:t>
      </w:r>
      <w:r w:rsidRPr="00F847AF">
        <w:rPr>
          <w:sz w:val="18"/>
          <w:szCs w:val="18"/>
        </w:rPr>
        <w:t>年和</w:t>
      </w:r>
      <w:r w:rsidRPr="00F847AF">
        <w:rPr>
          <w:sz w:val="18"/>
          <w:szCs w:val="18"/>
        </w:rPr>
        <w:t>2019</w:t>
      </w:r>
      <w:r w:rsidRPr="00F847AF">
        <w:rPr>
          <w:sz w:val="18"/>
          <w:szCs w:val="18"/>
        </w:rPr>
        <w:t>年支付的年度捐款。两年的数额相同，基于两年期所需的总资金以及每年的平均要求。</w:t>
      </w:r>
    </w:p>
    <w:p w:rsidR="00E7655F" w:rsidRPr="00F847AF" w:rsidRDefault="00E7655F" w:rsidP="00F847AF">
      <w:pPr>
        <w:ind w:left="540"/>
        <w:rPr>
          <w:sz w:val="24"/>
          <w:szCs w:val="24"/>
        </w:rPr>
      </w:pPr>
      <w:r w:rsidRPr="00E7655F">
        <w:br w:type="page"/>
      </w:r>
      <w:r w:rsidRPr="00F847AF">
        <w:rPr>
          <w:sz w:val="24"/>
          <w:szCs w:val="24"/>
        </w:rPr>
        <w:lastRenderedPageBreak/>
        <w:t>表</w:t>
      </w:r>
      <w:r w:rsidRPr="00F847AF">
        <w:rPr>
          <w:sz w:val="24"/>
          <w:szCs w:val="24"/>
        </w:rPr>
        <w:t>3</w:t>
      </w:r>
      <w:r w:rsidRPr="00F847AF">
        <w:rPr>
          <w:sz w:val="24"/>
          <w:szCs w:val="24"/>
        </w:rPr>
        <w:t>：</w:t>
      </w:r>
    </w:p>
    <w:p w:rsidR="00E7655F" w:rsidRPr="00F847AF" w:rsidRDefault="00E7655F" w:rsidP="00F847AF">
      <w:pPr>
        <w:ind w:left="540"/>
        <w:rPr>
          <w:b/>
          <w:sz w:val="24"/>
          <w:szCs w:val="24"/>
        </w:rPr>
      </w:pPr>
      <w:r w:rsidRPr="00F847AF">
        <w:rPr>
          <w:b/>
          <w:sz w:val="24"/>
          <w:szCs w:val="24"/>
        </w:rPr>
        <w:t>巴塞尔、鹿特丹和斯德哥尔摩公约秘书处</w:t>
      </w:r>
      <w:r w:rsidRPr="00F847AF">
        <w:rPr>
          <w:b/>
          <w:sz w:val="24"/>
          <w:szCs w:val="24"/>
        </w:rPr>
        <w:t>2018-2019</w:t>
      </w:r>
      <w:r w:rsidRPr="00F847AF">
        <w:rPr>
          <w:b/>
          <w:sz w:val="24"/>
          <w:szCs w:val="24"/>
        </w:rPr>
        <w:t>两年期指示</w:t>
      </w:r>
      <w:proofErr w:type="gramStart"/>
      <w:r w:rsidRPr="00F847AF">
        <w:rPr>
          <w:b/>
          <w:sz w:val="24"/>
          <w:szCs w:val="24"/>
        </w:rPr>
        <w:t>性人员</w:t>
      </w:r>
      <w:proofErr w:type="gramEnd"/>
      <w:r w:rsidRPr="00F847AF">
        <w:rPr>
          <w:b/>
          <w:sz w:val="24"/>
          <w:szCs w:val="24"/>
        </w:rPr>
        <w:t>配置表</w:t>
      </w:r>
    </w:p>
    <w:p w:rsidR="00E7655F" w:rsidRPr="00F847AF" w:rsidRDefault="00E7655F" w:rsidP="00F847AF">
      <w:pPr>
        <w:ind w:left="540"/>
        <w:rPr>
          <w:b/>
          <w:sz w:val="24"/>
          <w:szCs w:val="24"/>
        </w:rPr>
      </w:pPr>
      <w:r w:rsidRPr="00F847AF">
        <w:rPr>
          <w:b/>
          <w:sz w:val="24"/>
          <w:szCs w:val="24"/>
        </w:rPr>
        <w:t>普通信托基金资助的员额（仅用于费用计算目的）</w:t>
      </w:r>
    </w:p>
    <w:tbl>
      <w:tblPr>
        <w:tblW w:w="9773" w:type="dxa"/>
        <w:tblInd w:w="93" w:type="dxa"/>
        <w:tblLayout w:type="fixed"/>
        <w:tblLook w:val="04A0" w:firstRow="1" w:lastRow="0" w:firstColumn="1" w:lastColumn="0" w:noHBand="0" w:noVBand="1"/>
      </w:tblPr>
      <w:tblGrid>
        <w:gridCol w:w="2246"/>
        <w:gridCol w:w="803"/>
        <w:gridCol w:w="912"/>
        <w:gridCol w:w="1257"/>
        <w:gridCol w:w="728"/>
        <w:gridCol w:w="850"/>
        <w:gridCol w:w="992"/>
        <w:gridCol w:w="1276"/>
        <w:gridCol w:w="709"/>
      </w:tblGrid>
      <w:tr w:rsidR="00E7655F" w:rsidRPr="00E7655F" w:rsidTr="004C177B">
        <w:trPr>
          <w:trHeight w:val="465"/>
        </w:trPr>
        <w:tc>
          <w:tcPr>
            <w:tcW w:w="2246" w:type="dxa"/>
            <w:tcBorders>
              <w:top w:val="single" w:sz="4" w:space="0" w:color="auto"/>
              <w:left w:val="single" w:sz="4" w:space="0" w:color="auto"/>
              <w:right w:val="single" w:sz="4" w:space="0" w:color="auto"/>
            </w:tcBorders>
            <w:shd w:val="clear" w:color="000000" w:fill="FFFFFF"/>
            <w:vAlign w:val="center"/>
            <w:hideMark/>
          </w:tcPr>
          <w:p w:rsidR="00E7655F" w:rsidRPr="00F847AF" w:rsidRDefault="00E7655F" w:rsidP="00E7655F">
            <w:pPr>
              <w:rPr>
                <w:sz w:val="18"/>
                <w:szCs w:val="18"/>
              </w:rPr>
            </w:pPr>
          </w:p>
        </w:tc>
        <w:tc>
          <w:tcPr>
            <w:tcW w:w="3700" w:type="dxa"/>
            <w:gridSpan w:val="4"/>
            <w:tcBorders>
              <w:top w:val="single" w:sz="4" w:space="0" w:color="auto"/>
              <w:left w:val="nil"/>
              <w:bottom w:val="single" w:sz="4" w:space="0" w:color="auto"/>
              <w:right w:val="nil"/>
            </w:tcBorders>
            <w:shd w:val="clear" w:color="000000" w:fill="FFFFFF"/>
            <w:vAlign w:val="center"/>
            <w:hideMark/>
          </w:tcPr>
          <w:p w:rsidR="00E7655F" w:rsidRPr="00F847AF" w:rsidRDefault="00E7655F" w:rsidP="00E7655F">
            <w:pPr>
              <w:rPr>
                <w:sz w:val="18"/>
                <w:szCs w:val="18"/>
              </w:rPr>
            </w:pPr>
            <w:r w:rsidRPr="00F847AF">
              <w:rPr>
                <w:sz w:val="18"/>
                <w:szCs w:val="18"/>
              </w:rPr>
              <w:t>已批准的</w:t>
            </w:r>
            <w:r w:rsidRPr="00F847AF">
              <w:rPr>
                <w:sz w:val="18"/>
                <w:szCs w:val="18"/>
              </w:rPr>
              <w:t>2016-2017</w:t>
            </w:r>
            <w:r w:rsidRPr="00F847AF">
              <w:rPr>
                <w:sz w:val="18"/>
                <w:szCs w:val="18"/>
              </w:rPr>
              <w:t>年巴塞尔、鹿特丹和斯德哥尔摩公约员额</w:t>
            </w:r>
          </w:p>
        </w:tc>
        <w:tc>
          <w:tcPr>
            <w:tcW w:w="382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E7655F" w:rsidRPr="00F847AF" w:rsidRDefault="00E7655F" w:rsidP="00E7655F">
            <w:pPr>
              <w:rPr>
                <w:sz w:val="18"/>
                <w:szCs w:val="18"/>
              </w:rPr>
            </w:pPr>
            <w:r w:rsidRPr="00F847AF">
              <w:rPr>
                <w:sz w:val="18"/>
                <w:szCs w:val="18"/>
              </w:rPr>
              <w:t>拟议的</w:t>
            </w:r>
            <w:r w:rsidRPr="00F847AF">
              <w:rPr>
                <w:sz w:val="18"/>
                <w:szCs w:val="18"/>
              </w:rPr>
              <w:t>2018-2019</w:t>
            </w:r>
            <w:r w:rsidRPr="00F847AF">
              <w:rPr>
                <w:sz w:val="18"/>
                <w:szCs w:val="18"/>
              </w:rPr>
              <w:t>年巴塞尔、鹿特丹和斯德哥尔摩公约员额总数</w:t>
            </w:r>
          </w:p>
        </w:tc>
      </w:tr>
      <w:tr w:rsidR="00E7655F" w:rsidRPr="00E7655F" w:rsidTr="004C177B">
        <w:trPr>
          <w:trHeight w:val="450"/>
        </w:trPr>
        <w:tc>
          <w:tcPr>
            <w:tcW w:w="2246" w:type="dxa"/>
            <w:tcBorders>
              <w:top w:val="nil"/>
              <w:left w:val="single" w:sz="4" w:space="0" w:color="auto"/>
              <w:bottom w:val="single" w:sz="12" w:space="0" w:color="auto"/>
              <w:right w:val="single" w:sz="4" w:space="0" w:color="auto"/>
            </w:tcBorders>
            <w:shd w:val="clear" w:color="000000" w:fill="FFFFFF"/>
            <w:vAlign w:val="center"/>
            <w:hideMark/>
          </w:tcPr>
          <w:p w:rsidR="00E7655F" w:rsidRPr="00F847AF" w:rsidRDefault="00E7655F" w:rsidP="00E7655F">
            <w:pPr>
              <w:rPr>
                <w:sz w:val="18"/>
                <w:szCs w:val="18"/>
              </w:rPr>
            </w:pPr>
            <w:r w:rsidRPr="00F847AF">
              <w:rPr>
                <w:sz w:val="18"/>
                <w:szCs w:val="18"/>
              </w:rPr>
              <w:t>职类和级别</w:t>
            </w:r>
          </w:p>
        </w:tc>
        <w:tc>
          <w:tcPr>
            <w:tcW w:w="803" w:type="dxa"/>
            <w:tcBorders>
              <w:top w:val="single" w:sz="4" w:space="0" w:color="auto"/>
              <w:left w:val="nil"/>
              <w:bottom w:val="single" w:sz="12" w:space="0" w:color="auto"/>
              <w:right w:val="nil"/>
            </w:tcBorders>
            <w:shd w:val="clear" w:color="000000" w:fill="FFFFFF"/>
            <w:vAlign w:val="bottom"/>
            <w:hideMark/>
          </w:tcPr>
          <w:p w:rsidR="00E7655F" w:rsidRPr="00F847AF" w:rsidRDefault="00E7655F" w:rsidP="00E7655F">
            <w:pPr>
              <w:rPr>
                <w:sz w:val="18"/>
                <w:szCs w:val="18"/>
              </w:rPr>
            </w:pPr>
            <w:r w:rsidRPr="00F847AF">
              <w:rPr>
                <w:sz w:val="18"/>
                <w:szCs w:val="18"/>
              </w:rPr>
              <w:t>核心预算员额</w:t>
            </w:r>
          </w:p>
        </w:tc>
        <w:tc>
          <w:tcPr>
            <w:tcW w:w="912" w:type="dxa"/>
            <w:tcBorders>
              <w:top w:val="single" w:sz="4" w:space="0" w:color="auto"/>
              <w:left w:val="single" w:sz="4" w:space="0" w:color="auto"/>
              <w:bottom w:val="single" w:sz="12" w:space="0" w:color="auto"/>
              <w:right w:val="nil"/>
            </w:tcBorders>
            <w:shd w:val="clear" w:color="000000" w:fill="FFFFFF"/>
            <w:vAlign w:val="bottom"/>
            <w:hideMark/>
          </w:tcPr>
          <w:p w:rsidR="00E7655F" w:rsidRPr="00F847AF" w:rsidRDefault="00E7655F" w:rsidP="00E7655F">
            <w:pPr>
              <w:rPr>
                <w:sz w:val="18"/>
                <w:szCs w:val="18"/>
              </w:rPr>
            </w:pPr>
            <w:r w:rsidRPr="00F847AF">
              <w:rPr>
                <w:sz w:val="18"/>
                <w:szCs w:val="18"/>
              </w:rPr>
              <w:t>粮农组织的实物捐助</w:t>
            </w:r>
          </w:p>
        </w:tc>
        <w:tc>
          <w:tcPr>
            <w:tcW w:w="1257" w:type="dxa"/>
            <w:tcBorders>
              <w:top w:val="single" w:sz="4" w:space="0" w:color="auto"/>
              <w:left w:val="single" w:sz="4" w:space="0" w:color="auto"/>
              <w:bottom w:val="single" w:sz="12" w:space="0" w:color="auto"/>
              <w:right w:val="nil"/>
            </w:tcBorders>
            <w:shd w:val="clear" w:color="000000" w:fill="FFFFFF"/>
            <w:vAlign w:val="bottom"/>
            <w:hideMark/>
          </w:tcPr>
          <w:p w:rsidR="00E7655F" w:rsidRPr="00F847AF" w:rsidRDefault="00E7655F" w:rsidP="00E7655F">
            <w:pPr>
              <w:rPr>
                <w:sz w:val="18"/>
                <w:szCs w:val="18"/>
              </w:rPr>
            </w:pPr>
            <w:r w:rsidRPr="00F847AF">
              <w:rPr>
                <w:sz w:val="18"/>
                <w:szCs w:val="18"/>
              </w:rPr>
              <w:t>环境署的方案支助费用</w:t>
            </w:r>
          </w:p>
        </w:tc>
        <w:tc>
          <w:tcPr>
            <w:tcW w:w="728" w:type="dxa"/>
            <w:tcBorders>
              <w:top w:val="single" w:sz="4" w:space="0" w:color="auto"/>
              <w:left w:val="single" w:sz="4" w:space="0" w:color="auto"/>
              <w:bottom w:val="single" w:sz="12" w:space="0" w:color="auto"/>
              <w:right w:val="nil"/>
            </w:tcBorders>
            <w:shd w:val="clear" w:color="000000" w:fill="FFFFFF"/>
            <w:vAlign w:val="bottom"/>
            <w:hideMark/>
          </w:tcPr>
          <w:p w:rsidR="00E7655F" w:rsidRPr="00F847AF" w:rsidRDefault="00E7655F" w:rsidP="00E7655F">
            <w:pPr>
              <w:rPr>
                <w:sz w:val="18"/>
                <w:szCs w:val="18"/>
              </w:rPr>
            </w:pPr>
            <w:r w:rsidRPr="00F847AF">
              <w:rPr>
                <w:sz w:val="18"/>
                <w:szCs w:val="18"/>
              </w:rPr>
              <w:t>总计</w:t>
            </w:r>
          </w:p>
        </w:tc>
        <w:tc>
          <w:tcPr>
            <w:tcW w:w="850" w:type="dxa"/>
            <w:tcBorders>
              <w:top w:val="single" w:sz="4" w:space="0" w:color="auto"/>
              <w:left w:val="single" w:sz="4" w:space="0" w:color="auto"/>
              <w:bottom w:val="single" w:sz="12" w:space="0" w:color="auto"/>
              <w:right w:val="nil"/>
            </w:tcBorders>
            <w:shd w:val="clear" w:color="000000" w:fill="FFFFFF"/>
            <w:vAlign w:val="bottom"/>
            <w:hideMark/>
          </w:tcPr>
          <w:p w:rsidR="00E7655F" w:rsidRPr="00F847AF" w:rsidRDefault="00E7655F" w:rsidP="00E7655F">
            <w:pPr>
              <w:rPr>
                <w:sz w:val="18"/>
                <w:szCs w:val="18"/>
              </w:rPr>
            </w:pPr>
            <w:r w:rsidRPr="00F847AF">
              <w:rPr>
                <w:sz w:val="18"/>
                <w:szCs w:val="18"/>
              </w:rPr>
              <w:t>核心预算员额</w:t>
            </w:r>
          </w:p>
        </w:tc>
        <w:tc>
          <w:tcPr>
            <w:tcW w:w="992" w:type="dxa"/>
            <w:tcBorders>
              <w:top w:val="single" w:sz="4" w:space="0" w:color="auto"/>
              <w:left w:val="single" w:sz="4" w:space="0" w:color="auto"/>
              <w:bottom w:val="single" w:sz="12" w:space="0" w:color="auto"/>
              <w:right w:val="nil"/>
            </w:tcBorders>
            <w:shd w:val="clear" w:color="000000" w:fill="FFFFFF"/>
            <w:vAlign w:val="bottom"/>
            <w:hideMark/>
          </w:tcPr>
          <w:p w:rsidR="00E7655F" w:rsidRPr="00F847AF" w:rsidRDefault="00E7655F" w:rsidP="00E7655F">
            <w:pPr>
              <w:rPr>
                <w:sz w:val="18"/>
                <w:szCs w:val="18"/>
              </w:rPr>
            </w:pPr>
            <w:r w:rsidRPr="00F847AF">
              <w:rPr>
                <w:sz w:val="18"/>
                <w:szCs w:val="18"/>
              </w:rPr>
              <w:t>粮农组织的实物捐助</w:t>
            </w:r>
          </w:p>
        </w:tc>
        <w:tc>
          <w:tcPr>
            <w:tcW w:w="1276" w:type="dxa"/>
            <w:tcBorders>
              <w:top w:val="single" w:sz="4" w:space="0" w:color="auto"/>
              <w:left w:val="single" w:sz="4" w:space="0" w:color="auto"/>
              <w:bottom w:val="single" w:sz="12" w:space="0" w:color="auto"/>
              <w:right w:val="nil"/>
            </w:tcBorders>
            <w:shd w:val="clear" w:color="000000" w:fill="FFFFFF"/>
            <w:vAlign w:val="bottom"/>
            <w:hideMark/>
          </w:tcPr>
          <w:p w:rsidR="00E7655F" w:rsidRPr="00F847AF" w:rsidRDefault="00E7655F" w:rsidP="00E7655F">
            <w:pPr>
              <w:rPr>
                <w:sz w:val="18"/>
                <w:szCs w:val="18"/>
              </w:rPr>
            </w:pPr>
            <w:r w:rsidRPr="00F847AF">
              <w:rPr>
                <w:sz w:val="18"/>
                <w:szCs w:val="18"/>
              </w:rPr>
              <w:t>环境署的方案支助费用</w:t>
            </w:r>
          </w:p>
        </w:tc>
        <w:tc>
          <w:tcPr>
            <w:tcW w:w="709" w:type="dxa"/>
            <w:tcBorders>
              <w:top w:val="single" w:sz="4" w:space="0" w:color="auto"/>
              <w:left w:val="single" w:sz="4" w:space="0" w:color="auto"/>
              <w:bottom w:val="single" w:sz="12" w:space="0" w:color="auto"/>
              <w:right w:val="single" w:sz="4" w:space="0" w:color="auto"/>
            </w:tcBorders>
            <w:shd w:val="clear" w:color="000000" w:fill="FFFFFF"/>
            <w:vAlign w:val="bottom"/>
            <w:hideMark/>
          </w:tcPr>
          <w:p w:rsidR="00E7655F" w:rsidRPr="00F847AF" w:rsidRDefault="00E7655F" w:rsidP="00E7655F">
            <w:pPr>
              <w:rPr>
                <w:sz w:val="18"/>
                <w:szCs w:val="18"/>
              </w:rPr>
            </w:pPr>
            <w:r w:rsidRPr="00F847AF">
              <w:rPr>
                <w:sz w:val="18"/>
                <w:szCs w:val="18"/>
              </w:rPr>
              <w:t>总计</w:t>
            </w:r>
          </w:p>
        </w:tc>
      </w:tr>
      <w:tr w:rsidR="00E7655F" w:rsidRPr="00E7655F" w:rsidTr="004C177B">
        <w:trPr>
          <w:trHeight w:val="300"/>
        </w:trPr>
        <w:tc>
          <w:tcPr>
            <w:tcW w:w="2246" w:type="dxa"/>
            <w:tcBorders>
              <w:top w:val="single" w:sz="12" w:space="0" w:color="auto"/>
              <w:left w:val="single" w:sz="4" w:space="0" w:color="auto"/>
              <w:bottom w:val="nil"/>
              <w:right w:val="nil"/>
            </w:tcBorders>
            <w:shd w:val="clear" w:color="000000" w:fill="FFFFFF"/>
            <w:noWrap/>
            <w:vAlign w:val="bottom"/>
          </w:tcPr>
          <w:p w:rsidR="00E7655F" w:rsidRPr="00F847AF" w:rsidRDefault="00E7655F" w:rsidP="00E7655F">
            <w:pPr>
              <w:rPr>
                <w:sz w:val="18"/>
                <w:szCs w:val="18"/>
              </w:rPr>
            </w:pPr>
          </w:p>
        </w:tc>
        <w:tc>
          <w:tcPr>
            <w:tcW w:w="803" w:type="dxa"/>
            <w:tcBorders>
              <w:top w:val="single" w:sz="12" w:space="0" w:color="auto"/>
              <w:left w:val="single" w:sz="4" w:space="0" w:color="auto"/>
              <w:bottom w:val="nil"/>
              <w:right w:val="nil"/>
            </w:tcBorders>
            <w:shd w:val="clear" w:color="000000" w:fill="FFFFFF"/>
            <w:noWrap/>
            <w:vAlign w:val="bottom"/>
          </w:tcPr>
          <w:p w:rsidR="00E7655F" w:rsidRPr="00F847AF" w:rsidRDefault="00E7655F" w:rsidP="00E7655F">
            <w:pPr>
              <w:rPr>
                <w:sz w:val="18"/>
                <w:szCs w:val="18"/>
              </w:rPr>
            </w:pPr>
          </w:p>
        </w:tc>
        <w:tc>
          <w:tcPr>
            <w:tcW w:w="912" w:type="dxa"/>
            <w:tcBorders>
              <w:top w:val="single" w:sz="12" w:space="0" w:color="auto"/>
              <w:left w:val="single" w:sz="4" w:space="0" w:color="auto"/>
              <w:bottom w:val="nil"/>
              <w:right w:val="nil"/>
            </w:tcBorders>
            <w:shd w:val="clear" w:color="000000" w:fill="FFFFFF"/>
            <w:noWrap/>
            <w:vAlign w:val="bottom"/>
          </w:tcPr>
          <w:p w:rsidR="00E7655F" w:rsidRPr="00F847AF" w:rsidRDefault="00E7655F" w:rsidP="00E7655F">
            <w:pPr>
              <w:rPr>
                <w:sz w:val="18"/>
                <w:szCs w:val="18"/>
              </w:rPr>
            </w:pPr>
          </w:p>
        </w:tc>
        <w:tc>
          <w:tcPr>
            <w:tcW w:w="1257" w:type="dxa"/>
            <w:tcBorders>
              <w:top w:val="single" w:sz="12" w:space="0" w:color="auto"/>
              <w:left w:val="single" w:sz="4" w:space="0" w:color="auto"/>
              <w:bottom w:val="nil"/>
              <w:right w:val="nil"/>
            </w:tcBorders>
            <w:shd w:val="clear" w:color="000000" w:fill="FFFFFF"/>
            <w:noWrap/>
            <w:vAlign w:val="bottom"/>
          </w:tcPr>
          <w:p w:rsidR="00E7655F" w:rsidRPr="00F847AF" w:rsidRDefault="00E7655F" w:rsidP="00E7655F">
            <w:pPr>
              <w:rPr>
                <w:sz w:val="18"/>
                <w:szCs w:val="18"/>
              </w:rPr>
            </w:pPr>
          </w:p>
        </w:tc>
        <w:tc>
          <w:tcPr>
            <w:tcW w:w="728" w:type="dxa"/>
            <w:tcBorders>
              <w:top w:val="single" w:sz="12" w:space="0" w:color="auto"/>
              <w:left w:val="single" w:sz="4" w:space="0" w:color="auto"/>
              <w:bottom w:val="nil"/>
              <w:right w:val="nil"/>
            </w:tcBorders>
            <w:shd w:val="clear" w:color="000000" w:fill="FFFFFF"/>
            <w:noWrap/>
            <w:vAlign w:val="bottom"/>
          </w:tcPr>
          <w:p w:rsidR="00E7655F" w:rsidRPr="00F847AF" w:rsidRDefault="00E7655F" w:rsidP="00E7655F">
            <w:pPr>
              <w:rPr>
                <w:sz w:val="18"/>
                <w:szCs w:val="18"/>
              </w:rPr>
            </w:pPr>
          </w:p>
        </w:tc>
        <w:tc>
          <w:tcPr>
            <w:tcW w:w="850" w:type="dxa"/>
            <w:tcBorders>
              <w:top w:val="single" w:sz="12" w:space="0" w:color="auto"/>
              <w:left w:val="single" w:sz="4" w:space="0" w:color="auto"/>
              <w:bottom w:val="nil"/>
              <w:right w:val="nil"/>
            </w:tcBorders>
            <w:shd w:val="clear" w:color="000000" w:fill="FFFFFF"/>
            <w:noWrap/>
            <w:vAlign w:val="bottom"/>
          </w:tcPr>
          <w:p w:rsidR="00E7655F" w:rsidRPr="00F847AF" w:rsidRDefault="00E7655F" w:rsidP="00E7655F">
            <w:pPr>
              <w:rPr>
                <w:sz w:val="18"/>
                <w:szCs w:val="18"/>
              </w:rPr>
            </w:pPr>
          </w:p>
        </w:tc>
        <w:tc>
          <w:tcPr>
            <w:tcW w:w="992" w:type="dxa"/>
            <w:tcBorders>
              <w:top w:val="single" w:sz="12" w:space="0" w:color="auto"/>
              <w:left w:val="single" w:sz="4" w:space="0" w:color="auto"/>
              <w:bottom w:val="nil"/>
              <w:right w:val="nil"/>
            </w:tcBorders>
            <w:shd w:val="clear" w:color="000000" w:fill="FFFFFF"/>
            <w:noWrap/>
            <w:vAlign w:val="bottom"/>
          </w:tcPr>
          <w:p w:rsidR="00E7655F" w:rsidRPr="00F847AF" w:rsidRDefault="00E7655F" w:rsidP="00E7655F">
            <w:pPr>
              <w:rPr>
                <w:sz w:val="18"/>
                <w:szCs w:val="18"/>
              </w:rPr>
            </w:pPr>
          </w:p>
        </w:tc>
        <w:tc>
          <w:tcPr>
            <w:tcW w:w="1276" w:type="dxa"/>
            <w:tcBorders>
              <w:top w:val="single" w:sz="12" w:space="0" w:color="auto"/>
              <w:left w:val="single" w:sz="4" w:space="0" w:color="auto"/>
              <w:bottom w:val="nil"/>
              <w:right w:val="nil"/>
            </w:tcBorders>
            <w:shd w:val="clear" w:color="000000" w:fill="FFFFFF"/>
            <w:noWrap/>
            <w:vAlign w:val="bottom"/>
          </w:tcPr>
          <w:p w:rsidR="00E7655F" w:rsidRPr="00F847AF" w:rsidRDefault="00E7655F" w:rsidP="00E7655F">
            <w:pPr>
              <w:rPr>
                <w:sz w:val="18"/>
                <w:szCs w:val="18"/>
              </w:rPr>
            </w:pPr>
          </w:p>
        </w:tc>
        <w:tc>
          <w:tcPr>
            <w:tcW w:w="709" w:type="dxa"/>
            <w:tcBorders>
              <w:top w:val="single" w:sz="12" w:space="0" w:color="auto"/>
              <w:left w:val="single" w:sz="4" w:space="0" w:color="auto"/>
              <w:bottom w:val="nil"/>
              <w:right w:val="single" w:sz="4" w:space="0" w:color="auto"/>
            </w:tcBorders>
            <w:shd w:val="clear" w:color="000000" w:fill="FFFFFF"/>
            <w:noWrap/>
            <w:vAlign w:val="bottom"/>
          </w:tcPr>
          <w:p w:rsidR="00E7655F" w:rsidRPr="00F847AF" w:rsidRDefault="00E7655F" w:rsidP="00E7655F">
            <w:pPr>
              <w:rPr>
                <w:sz w:val="18"/>
                <w:szCs w:val="18"/>
              </w:rPr>
            </w:pPr>
          </w:p>
        </w:tc>
      </w:tr>
      <w:tr w:rsidR="00E7655F" w:rsidRPr="00E7655F" w:rsidTr="004C177B">
        <w:trPr>
          <w:trHeight w:val="300"/>
        </w:trPr>
        <w:tc>
          <w:tcPr>
            <w:tcW w:w="2246"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A.</w:t>
            </w:r>
            <w:r w:rsidRPr="00F847AF">
              <w:rPr>
                <w:sz w:val="18"/>
                <w:szCs w:val="18"/>
              </w:rPr>
              <w:t>专业人员职类</w:t>
            </w:r>
          </w:p>
        </w:tc>
        <w:tc>
          <w:tcPr>
            <w:tcW w:w="803"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p>
        </w:tc>
        <w:tc>
          <w:tcPr>
            <w:tcW w:w="912"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p>
        </w:tc>
        <w:tc>
          <w:tcPr>
            <w:tcW w:w="1257"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p>
        </w:tc>
        <w:tc>
          <w:tcPr>
            <w:tcW w:w="728"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p>
        </w:tc>
        <w:tc>
          <w:tcPr>
            <w:tcW w:w="850"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p>
        </w:tc>
        <w:tc>
          <w:tcPr>
            <w:tcW w:w="992"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p>
        </w:tc>
        <w:tc>
          <w:tcPr>
            <w:tcW w:w="1276"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p>
        </w:tc>
        <w:tc>
          <w:tcPr>
            <w:tcW w:w="709" w:type="dxa"/>
            <w:tcBorders>
              <w:top w:val="nil"/>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r>
      <w:tr w:rsidR="00E7655F" w:rsidRPr="00E7655F" w:rsidTr="004C177B">
        <w:trPr>
          <w:trHeight w:val="300"/>
        </w:trPr>
        <w:tc>
          <w:tcPr>
            <w:tcW w:w="2246"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D-2</w:t>
            </w:r>
            <w:r w:rsidRPr="00F847AF">
              <w:rPr>
                <w:sz w:val="18"/>
                <w:szCs w:val="18"/>
              </w:rPr>
              <w:t>级</w:t>
            </w:r>
          </w:p>
        </w:tc>
        <w:tc>
          <w:tcPr>
            <w:tcW w:w="803"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1.00</w:t>
            </w:r>
          </w:p>
        </w:tc>
        <w:tc>
          <w:tcPr>
            <w:tcW w:w="912"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0.25</w:t>
            </w:r>
          </w:p>
        </w:tc>
        <w:tc>
          <w:tcPr>
            <w:tcW w:w="1257"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sym w:font="Symbol" w:char="F02D"/>
            </w:r>
          </w:p>
        </w:tc>
        <w:tc>
          <w:tcPr>
            <w:tcW w:w="728" w:type="dxa"/>
            <w:tcBorders>
              <w:top w:val="nil"/>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1.25</w:t>
            </w:r>
          </w:p>
        </w:tc>
        <w:tc>
          <w:tcPr>
            <w:tcW w:w="850" w:type="dxa"/>
            <w:tcBorders>
              <w:top w:val="nil"/>
              <w:left w:val="nil"/>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1.00</w:t>
            </w:r>
          </w:p>
        </w:tc>
        <w:tc>
          <w:tcPr>
            <w:tcW w:w="992"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0.25</w:t>
            </w:r>
          </w:p>
        </w:tc>
        <w:tc>
          <w:tcPr>
            <w:tcW w:w="1276"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sym w:font="Symbol" w:char="F02D"/>
            </w:r>
          </w:p>
        </w:tc>
        <w:tc>
          <w:tcPr>
            <w:tcW w:w="709" w:type="dxa"/>
            <w:tcBorders>
              <w:top w:val="nil"/>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1.25</w:t>
            </w:r>
          </w:p>
        </w:tc>
      </w:tr>
      <w:tr w:rsidR="00E7655F" w:rsidRPr="00E7655F" w:rsidTr="004C177B">
        <w:trPr>
          <w:trHeight w:val="300"/>
        </w:trPr>
        <w:tc>
          <w:tcPr>
            <w:tcW w:w="2246"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D-1</w:t>
            </w:r>
            <w:r w:rsidRPr="00F847AF">
              <w:rPr>
                <w:sz w:val="18"/>
                <w:szCs w:val="18"/>
              </w:rPr>
              <w:t>级</w:t>
            </w:r>
          </w:p>
        </w:tc>
        <w:tc>
          <w:tcPr>
            <w:tcW w:w="803"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1.00</w:t>
            </w:r>
          </w:p>
        </w:tc>
        <w:tc>
          <w:tcPr>
            <w:tcW w:w="912"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sym w:font="Symbol" w:char="F02D"/>
            </w:r>
          </w:p>
        </w:tc>
        <w:tc>
          <w:tcPr>
            <w:tcW w:w="1257"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sym w:font="Symbol" w:char="F02D"/>
            </w:r>
          </w:p>
        </w:tc>
        <w:tc>
          <w:tcPr>
            <w:tcW w:w="728" w:type="dxa"/>
            <w:tcBorders>
              <w:top w:val="nil"/>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1.00</w:t>
            </w:r>
          </w:p>
        </w:tc>
        <w:tc>
          <w:tcPr>
            <w:tcW w:w="850" w:type="dxa"/>
            <w:tcBorders>
              <w:top w:val="nil"/>
              <w:left w:val="nil"/>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1.00</w:t>
            </w:r>
          </w:p>
        </w:tc>
        <w:tc>
          <w:tcPr>
            <w:tcW w:w="992"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sym w:font="Symbol" w:char="F02D"/>
            </w:r>
          </w:p>
        </w:tc>
        <w:tc>
          <w:tcPr>
            <w:tcW w:w="1276"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sym w:font="Symbol" w:char="F02D"/>
            </w:r>
          </w:p>
        </w:tc>
        <w:tc>
          <w:tcPr>
            <w:tcW w:w="709" w:type="dxa"/>
            <w:tcBorders>
              <w:top w:val="nil"/>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1.00</w:t>
            </w:r>
          </w:p>
        </w:tc>
      </w:tr>
      <w:tr w:rsidR="00E7655F" w:rsidRPr="00E7655F" w:rsidTr="004C177B">
        <w:trPr>
          <w:trHeight w:val="300"/>
        </w:trPr>
        <w:tc>
          <w:tcPr>
            <w:tcW w:w="2246"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P-5</w:t>
            </w:r>
            <w:r w:rsidRPr="00F847AF">
              <w:rPr>
                <w:sz w:val="18"/>
                <w:szCs w:val="18"/>
              </w:rPr>
              <w:t>级</w:t>
            </w:r>
          </w:p>
        </w:tc>
        <w:tc>
          <w:tcPr>
            <w:tcW w:w="803"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7.50</w:t>
            </w:r>
          </w:p>
        </w:tc>
        <w:tc>
          <w:tcPr>
            <w:tcW w:w="912"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sym w:font="Symbol" w:char="F02D"/>
            </w:r>
          </w:p>
        </w:tc>
        <w:tc>
          <w:tcPr>
            <w:tcW w:w="1257"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sym w:font="Symbol" w:char="F02D"/>
            </w:r>
          </w:p>
        </w:tc>
        <w:tc>
          <w:tcPr>
            <w:tcW w:w="728" w:type="dxa"/>
            <w:tcBorders>
              <w:top w:val="nil"/>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7.50</w:t>
            </w:r>
          </w:p>
        </w:tc>
        <w:tc>
          <w:tcPr>
            <w:tcW w:w="850" w:type="dxa"/>
            <w:tcBorders>
              <w:top w:val="nil"/>
              <w:left w:val="nil"/>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7.00</w:t>
            </w:r>
          </w:p>
        </w:tc>
        <w:tc>
          <w:tcPr>
            <w:tcW w:w="992"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sym w:font="Symbol" w:char="F02D"/>
            </w:r>
          </w:p>
        </w:tc>
        <w:tc>
          <w:tcPr>
            <w:tcW w:w="1276"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sym w:font="Symbol" w:char="F02D"/>
            </w:r>
          </w:p>
        </w:tc>
        <w:tc>
          <w:tcPr>
            <w:tcW w:w="709" w:type="dxa"/>
            <w:tcBorders>
              <w:top w:val="nil"/>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7.00</w:t>
            </w:r>
          </w:p>
        </w:tc>
      </w:tr>
      <w:tr w:rsidR="00E7655F" w:rsidRPr="00E7655F" w:rsidTr="004C177B">
        <w:trPr>
          <w:trHeight w:val="300"/>
        </w:trPr>
        <w:tc>
          <w:tcPr>
            <w:tcW w:w="2246"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P-4</w:t>
            </w:r>
            <w:r w:rsidRPr="00F847AF">
              <w:rPr>
                <w:sz w:val="18"/>
                <w:szCs w:val="18"/>
              </w:rPr>
              <w:t>级</w:t>
            </w:r>
          </w:p>
        </w:tc>
        <w:tc>
          <w:tcPr>
            <w:tcW w:w="803"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8.00</w:t>
            </w:r>
          </w:p>
        </w:tc>
        <w:tc>
          <w:tcPr>
            <w:tcW w:w="912"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sym w:font="Symbol" w:char="F02D"/>
            </w:r>
          </w:p>
        </w:tc>
        <w:tc>
          <w:tcPr>
            <w:tcW w:w="1257"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2.00</w:t>
            </w:r>
          </w:p>
        </w:tc>
        <w:tc>
          <w:tcPr>
            <w:tcW w:w="728" w:type="dxa"/>
            <w:tcBorders>
              <w:top w:val="nil"/>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10.00</w:t>
            </w:r>
          </w:p>
        </w:tc>
        <w:tc>
          <w:tcPr>
            <w:tcW w:w="850" w:type="dxa"/>
            <w:tcBorders>
              <w:top w:val="nil"/>
              <w:left w:val="nil"/>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7.00</w:t>
            </w:r>
          </w:p>
        </w:tc>
        <w:tc>
          <w:tcPr>
            <w:tcW w:w="992"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sym w:font="Symbol" w:char="F02D"/>
            </w:r>
          </w:p>
        </w:tc>
        <w:tc>
          <w:tcPr>
            <w:tcW w:w="1276"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2.00</w:t>
            </w:r>
          </w:p>
        </w:tc>
        <w:tc>
          <w:tcPr>
            <w:tcW w:w="709" w:type="dxa"/>
            <w:tcBorders>
              <w:top w:val="nil"/>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9.00</w:t>
            </w:r>
          </w:p>
        </w:tc>
      </w:tr>
      <w:tr w:rsidR="00E7655F" w:rsidRPr="00E7655F" w:rsidTr="004C177B">
        <w:trPr>
          <w:trHeight w:val="300"/>
        </w:trPr>
        <w:tc>
          <w:tcPr>
            <w:tcW w:w="2246"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P-3</w:t>
            </w:r>
            <w:r w:rsidRPr="00F847AF">
              <w:rPr>
                <w:sz w:val="18"/>
                <w:szCs w:val="18"/>
              </w:rPr>
              <w:t>级</w:t>
            </w:r>
          </w:p>
        </w:tc>
        <w:tc>
          <w:tcPr>
            <w:tcW w:w="803"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17.50</w:t>
            </w:r>
          </w:p>
        </w:tc>
        <w:tc>
          <w:tcPr>
            <w:tcW w:w="912"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1.00</w:t>
            </w:r>
          </w:p>
        </w:tc>
        <w:tc>
          <w:tcPr>
            <w:tcW w:w="1257"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sym w:font="Symbol" w:char="F02D"/>
            </w:r>
          </w:p>
        </w:tc>
        <w:tc>
          <w:tcPr>
            <w:tcW w:w="728" w:type="dxa"/>
            <w:tcBorders>
              <w:top w:val="nil"/>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18.50</w:t>
            </w:r>
          </w:p>
        </w:tc>
        <w:tc>
          <w:tcPr>
            <w:tcW w:w="850" w:type="dxa"/>
            <w:tcBorders>
              <w:top w:val="nil"/>
              <w:left w:val="nil"/>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16.00</w:t>
            </w:r>
          </w:p>
        </w:tc>
        <w:tc>
          <w:tcPr>
            <w:tcW w:w="992"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1.00</w:t>
            </w:r>
          </w:p>
        </w:tc>
        <w:tc>
          <w:tcPr>
            <w:tcW w:w="1276"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sym w:font="Symbol" w:char="F02D"/>
            </w:r>
          </w:p>
        </w:tc>
        <w:tc>
          <w:tcPr>
            <w:tcW w:w="709" w:type="dxa"/>
            <w:tcBorders>
              <w:top w:val="nil"/>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17.00</w:t>
            </w:r>
          </w:p>
        </w:tc>
      </w:tr>
      <w:tr w:rsidR="00E7655F" w:rsidRPr="00E7655F" w:rsidTr="004C177B">
        <w:trPr>
          <w:trHeight w:val="300"/>
        </w:trPr>
        <w:tc>
          <w:tcPr>
            <w:tcW w:w="2246"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P-2</w:t>
            </w:r>
            <w:r w:rsidRPr="00F847AF">
              <w:rPr>
                <w:sz w:val="18"/>
                <w:szCs w:val="18"/>
              </w:rPr>
              <w:t>级</w:t>
            </w:r>
          </w:p>
        </w:tc>
        <w:tc>
          <w:tcPr>
            <w:tcW w:w="803"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2.00</w:t>
            </w:r>
          </w:p>
        </w:tc>
        <w:tc>
          <w:tcPr>
            <w:tcW w:w="912"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sym w:font="Symbol" w:char="F02D"/>
            </w:r>
          </w:p>
        </w:tc>
        <w:tc>
          <w:tcPr>
            <w:tcW w:w="1257"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sym w:font="Symbol" w:char="F02D"/>
            </w:r>
          </w:p>
        </w:tc>
        <w:tc>
          <w:tcPr>
            <w:tcW w:w="728" w:type="dxa"/>
            <w:tcBorders>
              <w:top w:val="nil"/>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2.00</w:t>
            </w:r>
          </w:p>
        </w:tc>
        <w:tc>
          <w:tcPr>
            <w:tcW w:w="850" w:type="dxa"/>
            <w:tcBorders>
              <w:top w:val="nil"/>
              <w:left w:val="nil"/>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2.00</w:t>
            </w:r>
          </w:p>
        </w:tc>
        <w:tc>
          <w:tcPr>
            <w:tcW w:w="992"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sym w:font="Symbol" w:char="F02D"/>
            </w:r>
          </w:p>
        </w:tc>
        <w:tc>
          <w:tcPr>
            <w:tcW w:w="1276"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sym w:font="Symbol" w:char="F02D"/>
            </w:r>
          </w:p>
        </w:tc>
        <w:tc>
          <w:tcPr>
            <w:tcW w:w="709" w:type="dxa"/>
            <w:tcBorders>
              <w:top w:val="nil"/>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2.00</w:t>
            </w:r>
          </w:p>
        </w:tc>
      </w:tr>
      <w:tr w:rsidR="00E7655F" w:rsidRPr="00E7655F" w:rsidTr="004C177B">
        <w:trPr>
          <w:trHeight w:val="300"/>
        </w:trPr>
        <w:tc>
          <w:tcPr>
            <w:tcW w:w="2246"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小计</w:t>
            </w:r>
            <w:r w:rsidRPr="00F847AF">
              <w:rPr>
                <w:sz w:val="18"/>
                <w:szCs w:val="18"/>
              </w:rPr>
              <w:t>A</w:t>
            </w:r>
          </w:p>
        </w:tc>
        <w:tc>
          <w:tcPr>
            <w:tcW w:w="803"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37.00</w:t>
            </w:r>
          </w:p>
        </w:tc>
        <w:tc>
          <w:tcPr>
            <w:tcW w:w="912"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1.25</w:t>
            </w:r>
          </w:p>
        </w:tc>
        <w:tc>
          <w:tcPr>
            <w:tcW w:w="1257"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2.00</w:t>
            </w:r>
          </w:p>
        </w:tc>
        <w:tc>
          <w:tcPr>
            <w:tcW w:w="7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40.25</w:t>
            </w:r>
          </w:p>
        </w:tc>
        <w:tc>
          <w:tcPr>
            <w:tcW w:w="850" w:type="dxa"/>
            <w:tcBorders>
              <w:top w:val="single" w:sz="4" w:space="0" w:color="auto"/>
              <w:left w:val="nil"/>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34.00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1.25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37.25</w:t>
            </w:r>
          </w:p>
        </w:tc>
      </w:tr>
      <w:tr w:rsidR="00E7655F" w:rsidRPr="00E7655F" w:rsidTr="004C177B">
        <w:trPr>
          <w:trHeight w:val="300"/>
        </w:trPr>
        <w:tc>
          <w:tcPr>
            <w:tcW w:w="2246" w:type="dxa"/>
            <w:tcBorders>
              <w:top w:val="single" w:sz="4" w:space="0" w:color="auto"/>
              <w:left w:val="single" w:sz="4" w:space="0" w:color="auto"/>
              <w:bottom w:val="single" w:sz="6"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c>
          <w:tcPr>
            <w:tcW w:w="803" w:type="dxa"/>
            <w:tcBorders>
              <w:top w:val="single" w:sz="4" w:space="0" w:color="auto"/>
              <w:left w:val="single" w:sz="4" w:space="0" w:color="auto"/>
              <w:bottom w:val="single" w:sz="6"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c>
          <w:tcPr>
            <w:tcW w:w="912" w:type="dxa"/>
            <w:tcBorders>
              <w:top w:val="single" w:sz="4" w:space="0" w:color="auto"/>
              <w:left w:val="single" w:sz="4" w:space="0" w:color="auto"/>
              <w:bottom w:val="single" w:sz="6"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c>
          <w:tcPr>
            <w:tcW w:w="1257" w:type="dxa"/>
            <w:tcBorders>
              <w:top w:val="single" w:sz="4" w:space="0" w:color="auto"/>
              <w:left w:val="single" w:sz="4" w:space="0" w:color="auto"/>
              <w:bottom w:val="single" w:sz="6"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c>
          <w:tcPr>
            <w:tcW w:w="728" w:type="dxa"/>
            <w:tcBorders>
              <w:top w:val="single" w:sz="4" w:space="0" w:color="auto"/>
              <w:left w:val="single" w:sz="4" w:space="0" w:color="auto"/>
              <w:bottom w:val="single" w:sz="6" w:space="0" w:color="auto"/>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c>
          <w:tcPr>
            <w:tcW w:w="850" w:type="dxa"/>
            <w:tcBorders>
              <w:top w:val="single" w:sz="4" w:space="0" w:color="auto"/>
              <w:left w:val="nil"/>
              <w:bottom w:val="single" w:sz="6"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c>
          <w:tcPr>
            <w:tcW w:w="992" w:type="dxa"/>
            <w:tcBorders>
              <w:top w:val="single" w:sz="4" w:space="0" w:color="auto"/>
              <w:left w:val="single" w:sz="4" w:space="0" w:color="auto"/>
              <w:bottom w:val="single" w:sz="6"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c>
          <w:tcPr>
            <w:tcW w:w="1276" w:type="dxa"/>
            <w:tcBorders>
              <w:top w:val="single" w:sz="4" w:space="0" w:color="auto"/>
              <w:left w:val="single" w:sz="4" w:space="0" w:color="auto"/>
              <w:bottom w:val="single" w:sz="6"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c>
          <w:tcPr>
            <w:tcW w:w="709" w:type="dxa"/>
            <w:tcBorders>
              <w:top w:val="single" w:sz="4" w:space="0" w:color="auto"/>
              <w:left w:val="single" w:sz="4" w:space="0" w:color="auto"/>
              <w:bottom w:val="single" w:sz="6" w:space="0" w:color="auto"/>
              <w:right w:val="single" w:sz="4" w:space="0" w:color="auto"/>
            </w:tcBorders>
            <w:shd w:val="clear" w:color="000000" w:fill="FFFFFF"/>
            <w:noWrap/>
            <w:vAlign w:val="bottom"/>
          </w:tcPr>
          <w:p w:rsidR="00E7655F" w:rsidRPr="00F847AF" w:rsidRDefault="00E7655F" w:rsidP="00E7655F">
            <w:pPr>
              <w:rPr>
                <w:sz w:val="18"/>
                <w:szCs w:val="18"/>
              </w:rPr>
            </w:pPr>
          </w:p>
        </w:tc>
      </w:tr>
      <w:tr w:rsidR="00E7655F" w:rsidRPr="00E7655F" w:rsidTr="004C177B">
        <w:trPr>
          <w:trHeight w:val="300"/>
        </w:trPr>
        <w:tc>
          <w:tcPr>
            <w:tcW w:w="2246" w:type="dxa"/>
            <w:tcBorders>
              <w:top w:val="single" w:sz="6"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B.</w:t>
            </w:r>
            <w:r w:rsidRPr="00F847AF">
              <w:rPr>
                <w:sz w:val="18"/>
                <w:szCs w:val="18"/>
              </w:rPr>
              <w:t>一般事务职类</w:t>
            </w:r>
          </w:p>
        </w:tc>
        <w:tc>
          <w:tcPr>
            <w:tcW w:w="803" w:type="dxa"/>
            <w:tcBorders>
              <w:top w:val="single" w:sz="6"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p>
        </w:tc>
        <w:tc>
          <w:tcPr>
            <w:tcW w:w="912" w:type="dxa"/>
            <w:tcBorders>
              <w:top w:val="single" w:sz="6"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p>
        </w:tc>
        <w:tc>
          <w:tcPr>
            <w:tcW w:w="1257" w:type="dxa"/>
            <w:tcBorders>
              <w:top w:val="single" w:sz="6"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p>
        </w:tc>
        <w:tc>
          <w:tcPr>
            <w:tcW w:w="728" w:type="dxa"/>
            <w:tcBorders>
              <w:top w:val="single" w:sz="6" w:space="0" w:color="auto"/>
              <w:left w:val="single" w:sz="4" w:space="0" w:color="auto"/>
              <w:bottom w:val="single" w:sz="4" w:space="0" w:color="auto"/>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c>
          <w:tcPr>
            <w:tcW w:w="850" w:type="dxa"/>
            <w:tcBorders>
              <w:top w:val="single" w:sz="6" w:space="0" w:color="auto"/>
              <w:left w:val="nil"/>
              <w:bottom w:val="single" w:sz="4" w:space="0" w:color="auto"/>
              <w:right w:val="nil"/>
            </w:tcBorders>
            <w:shd w:val="clear" w:color="000000" w:fill="FFFFFF"/>
            <w:noWrap/>
            <w:vAlign w:val="bottom"/>
            <w:hideMark/>
          </w:tcPr>
          <w:p w:rsidR="00E7655F" w:rsidRPr="00F847AF" w:rsidRDefault="00E7655F" w:rsidP="00E7655F">
            <w:pPr>
              <w:rPr>
                <w:sz w:val="18"/>
                <w:szCs w:val="18"/>
              </w:rPr>
            </w:pPr>
          </w:p>
        </w:tc>
        <w:tc>
          <w:tcPr>
            <w:tcW w:w="992" w:type="dxa"/>
            <w:tcBorders>
              <w:top w:val="single" w:sz="6"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p>
        </w:tc>
        <w:tc>
          <w:tcPr>
            <w:tcW w:w="1276" w:type="dxa"/>
            <w:tcBorders>
              <w:top w:val="single" w:sz="6"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p>
        </w:tc>
        <w:tc>
          <w:tcPr>
            <w:tcW w:w="709" w:type="dxa"/>
            <w:tcBorders>
              <w:top w:val="single" w:sz="6" w:space="0" w:color="auto"/>
              <w:left w:val="single" w:sz="4" w:space="0" w:color="auto"/>
              <w:bottom w:val="single" w:sz="4" w:space="0" w:color="auto"/>
              <w:right w:val="single" w:sz="4" w:space="0" w:color="auto"/>
            </w:tcBorders>
            <w:shd w:val="clear" w:color="000000" w:fill="FFFFFF"/>
            <w:noWrap/>
            <w:vAlign w:val="bottom"/>
          </w:tcPr>
          <w:p w:rsidR="00E7655F" w:rsidRPr="00F847AF" w:rsidRDefault="00E7655F" w:rsidP="00E7655F">
            <w:pPr>
              <w:rPr>
                <w:sz w:val="18"/>
                <w:szCs w:val="18"/>
              </w:rPr>
            </w:pPr>
          </w:p>
        </w:tc>
      </w:tr>
      <w:tr w:rsidR="00E7655F" w:rsidRPr="00E7655F" w:rsidTr="004C177B">
        <w:trPr>
          <w:trHeight w:val="300"/>
        </w:trPr>
        <w:tc>
          <w:tcPr>
            <w:tcW w:w="2246" w:type="dxa"/>
            <w:tcBorders>
              <w:top w:val="single" w:sz="4" w:space="0" w:color="auto"/>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GS</w:t>
            </w:r>
          </w:p>
        </w:tc>
        <w:tc>
          <w:tcPr>
            <w:tcW w:w="803" w:type="dxa"/>
            <w:tcBorders>
              <w:top w:val="single" w:sz="4" w:space="0" w:color="auto"/>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13.00</w:t>
            </w:r>
          </w:p>
        </w:tc>
        <w:tc>
          <w:tcPr>
            <w:tcW w:w="912" w:type="dxa"/>
            <w:tcBorders>
              <w:top w:val="single" w:sz="4" w:space="0" w:color="auto"/>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1.25</w:t>
            </w:r>
          </w:p>
        </w:tc>
        <w:tc>
          <w:tcPr>
            <w:tcW w:w="1257" w:type="dxa"/>
            <w:tcBorders>
              <w:top w:val="single" w:sz="4" w:space="0" w:color="auto"/>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6.00</w:t>
            </w:r>
          </w:p>
        </w:tc>
        <w:tc>
          <w:tcPr>
            <w:tcW w:w="728" w:type="dxa"/>
            <w:tcBorders>
              <w:top w:val="single" w:sz="4" w:space="0" w:color="auto"/>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20.25</w:t>
            </w:r>
          </w:p>
        </w:tc>
        <w:tc>
          <w:tcPr>
            <w:tcW w:w="850" w:type="dxa"/>
            <w:tcBorders>
              <w:top w:val="single" w:sz="4" w:space="0" w:color="auto"/>
              <w:left w:val="nil"/>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12.00</w:t>
            </w:r>
          </w:p>
        </w:tc>
        <w:tc>
          <w:tcPr>
            <w:tcW w:w="992" w:type="dxa"/>
            <w:tcBorders>
              <w:top w:val="single" w:sz="4" w:space="0" w:color="auto"/>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1.25</w:t>
            </w:r>
          </w:p>
        </w:tc>
        <w:tc>
          <w:tcPr>
            <w:tcW w:w="1276" w:type="dxa"/>
            <w:tcBorders>
              <w:top w:val="single" w:sz="4" w:space="0" w:color="auto"/>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6.00</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19.25</w:t>
            </w:r>
          </w:p>
        </w:tc>
      </w:tr>
      <w:tr w:rsidR="00E7655F" w:rsidRPr="00E7655F" w:rsidTr="004C177B">
        <w:trPr>
          <w:trHeight w:val="345"/>
        </w:trPr>
        <w:tc>
          <w:tcPr>
            <w:tcW w:w="2246"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小计</w:t>
            </w:r>
            <w:r w:rsidRPr="00F847AF">
              <w:rPr>
                <w:sz w:val="18"/>
                <w:szCs w:val="18"/>
              </w:rPr>
              <w:t>B</w:t>
            </w:r>
          </w:p>
        </w:tc>
        <w:tc>
          <w:tcPr>
            <w:tcW w:w="803"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13.00</w:t>
            </w:r>
          </w:p>
        </w:tc>
        <w:tc>
          <w:tcPr>
            <w:tcW w:w="912"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1.25</w:t>
            </w:r>
          </w:p>
        </w:tc>
        <w:tc>
          <w:tcPr>
            <w:tcW w:w="1257"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6.00</w:t>
            </w:r>
          </w:p>
        </w:tc>
        <w:tc>
          <w:tcPr>
            <w:tcW w:w="7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20.25</w:t>
            </w:r>
          </w:p>
        </w:tc>
        <w:tc>
          <w:tcPr>
            <w:tcW w:w="850" w:type="dxa"/>
            <w:tcBorders>
              <w:top w:val="single" w:sz="4" w:space="0" w:color="auto"/>
              <w:left w:val="nil"/>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12.00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1.25</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6.00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19.25</w:t>
            </w:r>
          </w:p>
        </w:tc>
      </w:tr>
      <w:tr w:rsidR="00E7655F" w:rsidRPr="00E7655F" w:rsidTr="004C177B">
        <w:trPr>
          <w:trHeight w:val="300"/>
        </w:trPr>
        <w:tc>
          <w:tcPr>
            <w:tcW w:w="2246"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c>
          <w:tcPr>
            <w:tcW w:w="803"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p>
        </w:tc>
        <w:tc>
          <w:tcPr>
            <w:tcW w:w="912"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p>
        </w:tc>
        <w:tc>
          <w:tcPr>
            <w:tcW w:w="1257"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c>
          <w:tcPr>
            <w:tcW w:w="728" w:type="dxa"/>
            <w:tcBorders>
              <w:top w:val="nil"/>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c>
          <w:tcPr>
            <w:tcW w:w="850" w:type="dxa"/>
            <w:tcBorders>
              <w:top w:val="nil"/>
              <w:left w:val="nil"/>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c>
          <w:tcPr>
            <w:tcW w:w="992"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c>
          <w:tcPr>
            <w:tcW w:w="1276"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c>
          <w:tcPr>
            <w:tcW w:w="709" w:type="dxa"/>
            <w:tcBorders>
              <w:top w:val="nil"/>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p>
        </w:tc>
      </w:tr>
      <w:tr w:rsidR="00E7655F" w:rsidRPr="00E7655F" w:rsidTr="004C177B">
        <w:trPr>
          <w:trHeight w:val="315"/>
        </w:trPr>
        <w:tc>
          <w:tcPr>
            <w:tcW w:w="2246"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总计</w:t>
            </w:r>
            <w:r w:rsidRPr="00F847AF">
              <w:rPr>
                <w:sz w:val="18"/>
                <w:szCs w:val="18"/>
              </w:rPr>
              <w:t>(A+B)</w:t>
            </w:r>
          </w:p>
        </w:tc>
        <w:tc>
          <w:tcPr>
            <w:tcW w:w="803"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50.00</w:t>
            </w:r>
          </w:p>
        </w:tc>
        <w:tc>
          <w:tcPr>
            <w:tcW w:w="912"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2.50</w:t>
            </w:r>
          </w:p>
        </w:tc>
        <w:tc>
          <w:tcPr>
            <w:tcW w:w="1257"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8.00</w:t>
            </w:r>
          </w:p>
        </w:tc>
        <w:tc>
          <w:tcPr>
            <w:tcW w:w="7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60.50</w:t>
            </w:r>
          </w:p>
        </w:tc>
        <w:tc>
          <w:tcPr>
            <w:tcW w:w="850" w:type="dxa"/>
            <w:tcBorders>
              <w:top w:val="single" w:sz="4" w:space="0" w:color="auto"/>
              <w:left w:val="nil"/>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46.00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2.50</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8.00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56.50</w:t>
            </w:r>
          </w:p>
        </w:tc>
      </w:tr>
      <w:tr w:rsidR="00E7655F" w:rsidRPr="00E7655F" w:rsidTr="004C177B">
        <w:trPr>
          <w:trHeight w:val="300"/>
        </w:trPr>
        <w:tc>
          <w:tcPr>
            <w:tcW w:w="2246" w:type="dxa"/>
            <w:tcBorders>
              <w:top w:val="nil"/>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注解</w:t>
            </w:r>
          </w:p>
        </w:tc>
        <w:tc>
          <w:tcPr>
            <w:tcW w:w="803" w:type="dxa"/>
            <w:tcBorders>
              <w:top w:val="nil"/>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w:t>
            </w:r>
            <w:r w:rsidRPr="00F847AF">
              <w:rPr>
                <w:sz w:val="18"/>
                <w:szCs w:val="18"/>
              </w:rPr>
              <w:t>1</w:t>
            </w:r>
            <w:r w:rsidRPr="00F847AF">
              <w:rPr>
                <w:sz w:val="18"/>
                <w:szCs w:val="18"/>
              </w:rPr>
              <w:t>）</w:t>
            </w:r>
          </w:p>
        </w:tc>
        <w:tc>
          <w:tcPr>
            <w:tcW w:w="912" w:type="dxa"/>
            <w:tcBorders>
              <w:top w:val="nil"/>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w:t>
            </w:r>
            <w:r w:rsidRPr="00F847AF">
              <w:rPr>
                <w:sz w:val="18"/>
                <w:szCs w:val="18"/>
              </w:rPr>
              <w:t>2</w:t>
            </w:r>
            <w:r w:rsidRPr="00F847AF">
              <w:rPr>
                <w:sz w:val="18"/>
                <w:szCs w:val="18"/>
              </w:rPr>
              <w:t>）</w:t>
            </w:r>
          </w:p>
        </w:tc>
        <w:tc>
          <w:tcPr>
            <w:tcW w:w="1257" w:type="dxa"/>
            <w:tcBorders>
              <w:top w:val="nil"/>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w:t>
            </w:r>
            <w:r w:rsidRPr="00F847AF">
              <w:rPr>
                <w:sz w:val="18"/>
                <w:szCs w:val="18"/>
              </w:rPr>
              <w:t>3</w:t>
            </w:r>
            <w:r w:rsidRPr="00F847AF">
              <w:rPr>
                <w:sz w:val="18"/>
                <w:szCs w:val="18"/>
              </w:rPr>
              <w:t>）</w:t>
            </w:r>
          </w:p>
        </w:tc>
        <w:tc>
          <w:tcPr>
            <w:tcW w:w="728" w:type="dxa"/>
            <w:tcBorders>
              <w:top w:val="nil"/>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p>
        </w:tc>
        <w:tc>
          <w:tcPr>
            <w:tcW w:w="850" w:type="dxa"/>
            <w:tcBorders>
              <w:top w:val="nil"/>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w:t>
            </w:r>
            <w:r w:rsidRPr="00F847AF">
              <w:rPr>
                <w:sz w:val="18"/>
                <w:szCs w:val="18"/>
              </w:rPr>
              <w:t>1</w:t>
            </w:r>
            <w:r w:rsidRPr="00F847AF">
              <w:rPr>
                <w:sz w:val="18"/>
                <w:szCs w:val="18"/>
              </w:rPr>
              <w:t>）</w:t>
            </w:r>
          </w:p>
        </w:tc>
        <w:tc>
          <w:tcPr>
            <w:tcW w:w="992" w:type="dxa"/>
            <w:tcBorders>
              <w:top w:val="nil"/>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w:t>
            </w:r>
            <w:r w:rsidRPr="00F847AF">
              <w:rPr>
                <w:sz w:val="18"/>
                <w:szCs w:val="18"/>
              </w:rPr>
              <w:t>2</w:t>
            </w:r>
            <w:r w:rsidRPr="00F847AF">
              <w:rPr>
                <w:sz w:val="18"/>
                <w:szCs w:val="18"/>
              </w:rPr>
              <w:t>）</w:t>
            </w:r>
          </w:p>
        </w:tc>
        <w:tc>
          <w:tcPr>
            <w:tcW w:w="1276" w:type="dxa"/>
            <w:tcBorders>
              <w:top w:val="nil"/>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w:t>
            </w:r>
            <w:r w:rsidRPr="00F847AF">
              <w:rPr>
                <w:sz w:val="18"/>
                <w:szCs w:val="18"/>
              </w:rPr>
              <w:t>3</w:t>
            </w:r>
            <w:r w:rsidRPr="00F847AF">
              <w:rPr>
                <w:sz w:val="18"/>
                <w:szCs w:val="18"/>
              </w:rPr>
              <w:t>）</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r>
    </w:tbl>
    <w:p w:rsidR="00E7655F" w:rsidRPr="00F847AF" w:rsidRDefault="00E7655F" w:rsidP="00F847AF">
      <w:pPr>
        <w:ind w:left="270"/>
        <w:rPr>
          <w:sz w:val="18"/>
          <w:szCs w:val="18"/>
        </w:rPr>
      </w:pPr>
      <w:r w:rsidRPr="00F847AF">
        <w:rPr>
          <w:sz w:val="18"/>
          <w:szCs w:val="18"/>
        </w:rPr>
        <w:t xml:space="preserve">     </w:t>
      </w:r>
      <w:r w:rsidRPr="00F847AF">
        <w:rPr>
          <w:sz w:val="18"/>
          <w:szCs w:val="18"/>
        </w:rPr>
        <w:t>注解：</w:t>
      </w:r>
    </w:p>
    <w:p w:rsidR="00E7655F" w:rsidRPr="00F847AF" w:rsidRDefault="00E7655F" w:rsidP="00F847AF">
      <w:pPr>
        <w:ind w:left="630"/>
        <w:rPr>
          <w:sz w:val="18"/>
          <w:szCs w:val="18"/>
        </w:rPr>
      </w:pPr>
      <w:r w:rsidRPr="00F847AF">
        <w:rPr>
          <w:sz w:val="18"/>
          <w:szCs w:val="18"/>
        </w:rPr>
        <w:t xml:space="preserve">(1) </w:t>
      </w:r>
      <w:r w:rsidRPr="00F847AF">
        <w:rPr>
          <w:sz w:val="18"/>
          <w:szCs w:val="18"/>
        </w:rPr>
        <w:t>分摊捐款资助的职位</w:t>
      </w:r>
    </w:p>
    <w:p w:rsidR="00E7655F" w:rsidRPr="00F847AF" w:rsidRDefault="00E7655F" w:rsidP="00F847AF">
      <w:pPr>
        <w:ind w:left="630"/>
        <w:rPr>
          <w:sz w:val="18"/>
          <w:szCs w:val="18"/>
        </w:rPr>
      </w:pPr>
      <w:r w:rsidRPr="00F847AF">
        <w:rPr>
          <w:sz w:val="18"/>
          <w:szCs w:val="18"/>
        </w:rPr>
        <w:t xml:space="preserve">(2) </w:t>
      </w:r>
      <w:r w:rsidRPr="00F847AF">
        <w:rPr>
          <w:sz w:val="18"/>
          <w:szCs w:val="18"/>
        </w:rPr>
        <w:t>粮农组织作为鹿特丹秘书处一部分提供的实物捐助</w:t>
      </w:r>
    </w:p>
    <w:p w:rsidR="00E7655F" w:rsidRPr="00F847AF" w:rsidRDefault="00E7655F" w:rsidP="00F847AF">
      <w:pPr>
        <w:ind w:left="630"/>
        <w:rPr>
          <w:sz w:val="18"/>
          <w:szCs w:val="18"/>
        </w:rPr>
      </w:pPr>
      <w:r w:rsidRPr="00F847AF">
        <w:rPr>
          <w:sz w:val="18"/>
          <w:szCs w:val="18"/>
        </w:rPr>
        <w:t xml:space="preserve">(3) </w:t>
      </w:r>
      <w:r w:rsidRPr="00F847AF">
        <w:rPr>
          <w:sz w:val="18"/>
          <w:szCs w:val="18"/>
        </w:rPr>
        <w:t>由方案支助费用资助（</w:t>
      </w:r>
      <w:r w:rsidRPr="00F847AF">
        <w:rPr>
          <w:sz w:val="18"/>
          <w:szCs w:val="18"/>
        </w:rPr>
        <w:t>13%</w:t>
      </w:r>
      <w:r w:rsidRPr="00F847AF">
        <w:rPr>
          <w:sz w:val="18"/>
          <w:szCs w:val="18"/>
        </w:rPr>
        <w:t>），来自分摊（核心）和自愿捐助；包括财政、行政和后勤人员</w:t>
      </w:r>
    </w:p>
    <w:p w:rsidR="00E7655F" w:rsidRPr="00E7655F" w:rsidRDefault="00E7655F" w:rsidP="00E7655F">
      <w:r w:rsidRPr="00E7655F">
        <w:br w:type="page"/>
      </w:r>
    </w:p>
    <w:p w:rsidR="00E7655F" w:rsidRPr="00F847AF" w:rsidRDefault="00E7655F" w:rsidP="00F847AF">
      <w:pPr>
        <w:ind w:left="1080"/>
        <w:rPr>
          <w:b/>
        </w:rPr>
      </w:pPr>
      <w:r w:rsidRPr="00F847AF">
        <w:rPr>
          <w:b/>
        </w:rPr>
        <w:lastRenderedPageBreak/>
        <w:t>自愿特别信托基金和技术合作信托基金资助的员额（仅用于费用计算目的）</w:t>
      </w:r>
    </w:p>
    <w:tbl>
      <w:tblPr>
        <w:tblW w:w="9450" w:type="dxa"/>
        <w:tblInd w:w="108" w:type="dxa"/>
        <w:tblLayout w:type="fixed"/>
        <w:tblLook w:val="04A0" w:firstRow="1" w:lastRow="0" w:firstColumn="1" w:lastColumn="0" w:noHBand="0" w:noVBand="1"/>
      </w:tblPr>
      <w:tblGrid>
        <w:gridCol w:w="3150"/>
        <w:gridCol w:w="3060"/>
        <w:gridCol w:w="3240"/>
      </w:tblGrid>
      <w:tr w:rsidR="00E7655F" w:rsidRPr="00E7655F" w:rsidTr="004C177B">
        <w:trPr>
          <w:trHeight w:val="465"/>
        </w:trPr>
        <w:tc>
          <w:tcPr>
            <w:tcW w:w="3150" w:type="dxa"/>
            <w:tcBorders>
              <w:top w:val="single" w:sz="4" w:space="0" w:color="auto"/>
              <w:left w:val="single" w:sz="4" w:space="0" w:color="auto"/>
              <w:bottom w:val="nil"/>
              <w:right w:val="single" w:sz="4" w:space="0" w:color="auto"/>
            </w:tcBorders>
            <w:shd w:val="clear" w:color="000000" w:fill="FFFFFF"/>
            <w:vAlign w:val="center"/>
            <w:hideMark/>
          </w:tcPr>
          <w:p w:rsidR="00E7655F" w:rsidRPr="00F847AF" w:rsidRDefault="00E7655F" w:rsidP="00E7655F">
            <w:pPr>
              <w:rPr>
                <w:b/>
                <w:sz w:val="18"/>
                <w:szCs w:val="18"/>
              </w:rPr>
            </w:pPr>
            <w:r w:rsidRPr="00F847AF">
              <w:rPr>
                <w:b/>
                <w:sz w:val="18"/>
                <w:szCs w:val="18"/>
              </w:rPr>
              <w:t> </w:t>
            </w:r>
            <w:r w:rsidRPr="00F847AF">
              <w:rPr>
                <w:b/>
                <w:sz w:val="18"/>
                <w:szCs w:val="18"/>
              </w:rPr>
              <w:t>职类和级别</w:t>
            </w:r>
          </w:p>
        </w:tc>
        <w:tc>
          <w:tcPr>
            <w:tcW w:w="3060" w:type="dxa"/>
            <w:tcBorders>
              <w:top w:val="single" w:sz="4" w:space="0" w:color="auto"/>
              <w:left w:val="nil"/>
              <w:bottom w:val="nil"/>
              <w:right w:val="single" w:sz="4" w:space="0" w:color="auto"/>
            </w:tcBorders>
            <w:shd w:val="clear" w:color="000000" w:fill="FFFFFF"/>
            <w:vAlign w:val="center"/>
            <w:hideMark/>
          </w:tcPr>
          <w:p w:rsidR="00E7655F" w:rsidRPr="00F847AF" w:rsidRDefault="00E7655F" w:rsidP="00E7655F">
            <w:pPr>
              <w:rPr>
                <w:b/>
                <w:sz w:val="18"/>
                <w:szCs w:val="18"/>
              </w:rPr>
            </w:pPr>
            <w:r w:rsidRPr="00F847AF">
              <w:rPr>
                <w:b/>
                <w:sz w:val="18"/>
                <w:szCs w:val="18"/>
              </w:rPr>
              <w:t>已批准的</w:t>
            </w:r>
            <w:r w:rsidRPr="00F847AF">
              <w:rPr>
                <w:b/>
                <w:sz w:val="18"/>
                <w:szCs w:val="18"/>
              </w:rPr>
              <w:t>2016-2017</w:t>
            </w:r>
            <w:r w:rsidRPr="00F847AF">
              <w:rPr>
                <w:b/>
                <w:sz w:val="18"/>
                <w:szCs w:val="18"/>
              </w:rPr>
              <w:t>年巴塞尔、鹿特丹和斯德哥尔摩公约员额</w:t>
            </w:r>
          </w:p>
        </w:tc>
        <w:tc>
          <w:tcPr>
            <w:tcW w:w="3240" w:type="dxa"/>
            <w:tcBorders>
              <w:top w:val="single" w:sz="4" w:space="0" w:color="auto"/>
              <w:left w:val="nil"/>
              <w:bottom w:val="nil"/>
              <w:right w:val="single" w:sz="4" w:space="0" w:color="auto"/>
            </w:tcBorders>
            <w:shd w:val="clear" w:color="000000" w:fill="FFFFFF"/>
            <w:vAlign w:val="center"/>
            <w:hideMark/>
          </w:tcPr>
          <w:p w:rsidR="00E7655F" w:rsidRPr="00F847AF" w:rsidRDefault="00E7655F" w:rsidP="00E7655F">
            <w:pPr>
              <w:rPr>
                <w:b/>
                <w:sz w:val="18"/>
                <w:szCs w:val="18"/>
              </w:rPr>
            </w:pPr>
            <w:r w:rsidRPr="00F847AF">
              <w:rPr>
                <w:b/>
                <w:sz w:val="18"/>
                <w:szCs w:val="18"/>
              </w:rPr>
              <w:t>拟议的</w:t>
            </w:r>
            <w:r w:rsidRPr="00F847AF">
              <w:rPr>
                <w:b/>
                <w:sz w:val="18"/>
                <w:szCs w:val="18"/>
              </w:rPr>
              <w:t>2018-2019</w:t>
            </w:r>
            <w:r w:rsidRPr="00F847AF">
              <w:rPr>
                <w:b/>
                <w:sz w:val="18"/>
                <w:szCs w:val="18"/>
              </w:rPr>
              <w:t>年巴塞尔、鹿特丹和斯德哥尔摩公约员额总数</w:t>
            </w:r>
          </w:p>
        </w:tc>
      </w:tr>
      <w:tr w:rsidR="00E7655F" w:rsidRPr="00E7655F" w:rsidTr="004C177B">
        <w:trPr>
          <w:trHeight w:val="243"/>
        </w:trPr>
        <w:tc>
          <w:tcPr>
            <w:tcW w:w="3150" w:type="dxa"/>
            <w:tcBorders>
              <w:top w:val="nil"/>
              <w:left w:val="single" w:sz="4" w:space="0" w:color="auto"/>
              <w:bottom w:val="single" w:sz="4" w:space="0" w:color="auto"/>
              <w:right w:val="single" w:sz="4" w:space="0" w:color="auto"/>
            </w:tcBorders>
            <w:shd w:val="clear" w:color="000000" w:fill="FFFFFF"/>
            <w:hideMark/>
          </w:tcPr>
          <w:p w:rsidR="00E7655F" w:rsidRPr="00F847AF" w:rsidRDefault="00E7655F" w:rsidP="00E7655F">
            <w:pPr>
              <w:rPr>
                <w:sz w:val="18"/>
                <w:szCs w:val="18"/>
              </w:rPr>
            </w:pPr>
          </w:p>
        </w:tc>
        <w:tc>
          <w:tcPr>
            <w:tcW w:w="3060" w:type="dxa"/>
            <w:tcBorders>
              <w:top w:val="nil"/>
              <w:left w:val="nil"/>
              <w:bottom w:val="single" w:sz="4" w:space="0" w:color="auto"/>
              <w:right w:val="nil"/>
            </w:tcBorders>
            <w:shd w:val="clear" w:color="000000" w:fill="FFFFFF"/>
            <w:vAlign w:val="bottom"/>
            <w:hideMark/>
          </w:tcPr>
          <w:p w:rsidR="00E7655F" w:rsidRPr="00F847AF" w:rsidRDefault="00E7655F" w:rsidP="00E7655F">
            <w:pPr>
              <w:rPr>
                <w:sz w:val="18"/>
                <w:szCs w:val="18"/>
              </w:rPr>
            </w:pPr>
            <w:r w:rsidRPr="00F847AF">
              <w:rPr>
                <w:sz w:val="18"/>
                <w:szCs w:val="18"/>
              </w:rPr>
              <w:t> </w:t>
            </w:r>
          </w:p>
        </w:tc>
        <w:tc>
          <w:tcPr>
            <w:tcW w:w="3240" w:type="dxa"/>
            <w:tcBorders>
              <w:top w:val="nil"/>
              <w:left w:val="single" w:sz="4" w:space="0" w:color="auto"/>
              <w:bottom w:val="single" w:sz="4" w:space="0" w:color="auto"/>
              <w:right w:val="single" w:sz="4" w:space="0" w:color="auto"/>
            </w:tcBorders>
            <w:shd w:val="clear" w:color="000000" w:fill="FFFFFF"/>
            <w:vAlign w:val="bottom"/>
            <w:hideMark/>
          </w:tcPr>
          <w:p w:rsidR="00E7655F" w:rsidRPr="00F847AF" w:rsidRDefault="00E7655F" w:rsidP="00E7655F">
            <w:pPr>
              <w:rPr>
                <w:sz w:val="18"/>
                <w:szCs w:val="18"/>
              </w:rPr>
            </w:pPr>
            <w:r w:rsidRPr="00F847AF">
              <w:rPr>
                <w:sz w:val="18"/>
                <w:szCs w:val="18"/>
              </w:rPr>
              <w:t> </w:t>
            </w:r>
          </w:p>
        </w:tc>
      </w:tr>
      <w:tr w:rsidR="00E7655F" w:rsidRPr="00E7655F" w:rsidTr="004C177B">
        <w:trPr>
          <w:trHeight w:val="300"/>
        </w:trPr>
        <w:tc>
          <w:tcPr>
            <w:tcW w:w="3150"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b/>
                <w:sz w:val="18"/>
                <w:szCs w:val="18"/>
                <w:u w:val="single"/>
              </w:rPr>
            </w:pPr>
            <w:r w:rsidRPr="00F847AF">
              <w:rPr>
                <w:b/>
                <w:sz w:val="18"/>
                <w:szCs w:val="18"/>
                <w:u w:val="single"/>
              </w:rPr>
              <w:t>A.</w:t>
            </w:r>
            <w:r w:rsidRPr="00F847AF">
              <w:rPr>
                <w:b/>
                <w:sz w:val="18"/>
                <w:szCs w:val="18"/>
                <w:u w:val="single"/>
              </w:rPr>
              <w:t>专业人员职类</w:t>
            </w:r>
          </w:p>
        </w:tc>
        <w:tc>
          <w:tcPr>
            <w:tcW w:w="3060"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p>
        </w:tc>
        <w:tc>
          <w:tcPr>
            <w:tcW w:w="3240" w:type="dxa"/>
            <w:tcBorders>
              <w:top w:val="nil"/>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p>
        </w:tc>
      </w:tr>
      <w:tr w:rsidR="00E7655F" w:rsidRPr="00E7655F" w:rsidTr="004C177B">
        <w:trPr>
          <w:trHeight w:val="300"/>
        </w:trPr>
        <w:tc>
          <w:tcPr>
            <w:tcW w:w="3150"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D-2</w:t>
            </w:r>
            <w:r w:rsidRPr="00F847AF">
              <w:rPr>
                <w:sz w:val="18"/>
                <w:szCs w:val="18"/>
              </w:rPr>
              <w:t>级</w:t>
            </w:r>
          </w:p>
        </w:tc>
        <w:tc>
          <w:tcPr>
            <w:tcW w:w="3060"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sym w:font="Symbol" w:char="F02D"/>
            </w:r>
          </w:p>
        </w:tc>
        <w:tc>
          <w:tcPr>
            <w:tcW w:w="3240" w:type="dxa"/>
            <w:tcBorders>
              <w:top w:val="nil"/>
              <w:left w:val="single" w:sz="4" w:space="0" w:color="auto"/>
              <w:bottom w:val="nil"/>
              <w:right w:val="single" w:sz="4" w:space="0" w:color="auto"/>
            </w:tcBorders>
            <w:shd w:val="clear" w:color="000000" w:fill="FFFFFF"/>
            <w:noWrap/>
            <w:hideMark/>
          </w:tcPr>
          <w:p w:rsidR="00E7655F" w:rsidRPr="00F847AF" w:rsidRDefault="00E7655F" w:rsidP="00E7655F">
            <w:pPr>
              <w:rPr>
                <w:sz w:val="18"/>
                <w:szCs w:val="18"/>
              </w:rPr>
            </w:pPr>
            <w:r w:rsidRPr="00F847AF">
              <w:rPr>
                <w:sz w:val="18"/>
                <w:szCs w:val="18"/>
              </w:rPr>
              <w:sym w:font="Symbol" w:char="F02D"/>
            </w:r>
          </w:p>
        </w:tc>
      </w:tr>
      <w:tr w:rsidR="00E7655F" w:rsidRPr="00E7655F" w:rsidTr="004C177B">
        <w:trPr>
          <w:trHeight w:val="300"/>
        </w:trPr>
        <w:tc>
          <w:tcPr>
            <w:tcW w:w="3150"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D-1</w:t>
            </w:r>
            <w:r w:rsidRPr="00F847AF">
              <w:rPr>
                <w:sz w:val="18"/>
                <w:szCs w:val="18"/>
              </w:rPr>
              <w:t>级</w:t>
            </w:r>
          </w:p>
        </w:tc>
        <w:tc>
          <w:tcPr>
            <w:tcW w:w="3060" w:type="dxa"/>
            <w:tcBorders>
              <w:top w:val="nil"/>
              <w:left w:val="single" w:sz="4" w:space="0" w:color="auto"/>
              <w:bottom w:val="nil"/>
              <w:right w:val="nil"/>
            </w:tcBorders>
            <w:shd w:val="clear" w:color="000000" w:fill="FFFFFF"/>
            <w:noWrap/>
            <w:hideMark/>
          </w:tcPr>
          <w:p w:rsidR="00E7655F" w:rsidRPr="00F847AF" w:rsidRDefault="00E7655F" w:rsidP="00E7655F">
            <w:pPr>
              <w:rPr>
                <w:sz w:val="18"/>
                <w:szCs w:val="18"/>
              </w:rPr>
            </w:pPr>
            <w:r w:rsidRPr="00F847AF">
              <w:rPr>
                <w:sz w:val="18"/>
                <w:szCs w:val="18"/>
              </w:rPr>
              <w:sym w:font="Symbol" w:char="F02D"/>
            </w:r>
          </w:p>
        </w:tc>
        <w:tc>
          <w:tcPr>
            <w:tcW w:w="3240" w:type="dxa"/>
            <w:tcBorders>
              <w:top w:val="nil"/>
              <w:left w:val="single" w:sz="4" w:space="0" w:color="auto"/>
              <w:bottom w:val="nil"/>
              <w:right w:val="single" w:sz="4" w:space="0" w:color="auto"/>
            </w:tcBorders>
            <w:shd w:val="clear" w:color="000000" w:fill="FFFFFF"/>
            <w:noWrap/>
            <w:hideMark/>
          </w:tcPr>
          <w:p w:rsidR="00E7655F" w:rsidRPr="00F847AF" w:rsidRDefault="00E7655F" w:rsidP="00E7655F">
            <w:pPr>
              <w:rPr>
                <w:sz w:val="18"/>
                <w:szCs w:val="18"/>
              </w:rPr>
            </w:pPr>
            <w:r w:rsidRPr="00F847AF">
              <w:rPr>
                <w:sz w:val="18"/>
                <w:szCs w:val="18"/>
              </w:rPr>
              <w:sym w:font="Symbol" w:char="F02D"/>
            </w:r>
          </w:p>
        </w:tc>
      </w:tr>
      <w:tr w:rsidR="00E7655F" w:rsidRPr="00E7655F" w:rsidTr="004C177B">
        <w:trPr>
          <w:trHeight w:val="300"/>
        </w:trPr>
        <w:tc>
          <w:tcPr>
            <w:tcW w:w="3150"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P-5</w:t>
            </w:r>
            <w:r w:rsidRPr="00F847AF">
              <w:rPr>
                <w:sz w:val="18"/>
                <w:szCs w:val="18"/>
              </w:rPr>
              <w:t>级</w:t>
            </w:r>
          </w:p>
        </w:tc>
        <w:tc>
          <w:tcPr>
            <w:tcW w:w="3060" w:type="dxa"/>
            <w:tcBorders>
              <w:top w:val="nil"/>
              <w:left w:val="single" w:sz="4" w:space="0" w:color="auto"/>
              <w:bottom w:val="nil"/>
              <w:right w:val="nil"/>
            </w:tcBorders>
            <w:shd w:val="clear" w:color="000000" w:fill="FFFFFF"/>
            <w:noWrap/>
            <w:hideMark/>
          </w:tcPr>
          <w:p w:rsidR="00E7655F" w:rsidRPr="00F847AF" w:rsidRDefault="00E7655F" w:rsidP="00E7655F">
            <w:pPr>
              <w:rPr>
                <w:sz w:val="18"/>
                <w:szCs w:val="18"/>
              </w:rPr>
            </w:pPr>
            <w:r w:rsidRPr="00F847AF">
              <w:rPr>
                <w:sz w:val="18"/>
                <w:szCs w:val="18"/>
              </w:rPr>
              <w:sym w:font="Symbol" w:char="F02D"/>
            </w:r>
          </w:p>
        </w:tc>
        <w:tc>
          <w:tcPr>
            <w:tcW w:w="3240" w:type="dxa"/>
            <w:tcBorders>
              <w:top w:val="nil"/>
              <w:left w:val="single" w:sz="4" w:space="0" w:color="auto"/>
              <w:bottom w:val="nil"/>
              <w:right w:val="single" w:sz="4" w:space="0" w:color="auto"/>
            </w:tcBorders>
            <w:shd w:val="clear" w:color="000000" w:fill="FFFFFF"/>
            <w:noWrap/>
            <w:hideMark/>
          </w:tcPr>
          <w:p w:rsidR="00E7655F" w:rsidRPr="00F847AF" w:rsidRDefault="00E7655F" w:rsidP="00E7655F">
            <w:pPr>
              <w:rPr>
                <w:sz w:val="18"/>
                <w:szCs w:val="18"/>
              </w:rPr>
            </w:pPr>
            <w:r w:rsidRPr="00F847AF">
              <w:rPr>
                <w:sz w:val="18"/>
                <w:szCs w:val="18"/>
              </w:rPr>
              <w:sym w:font="Symbol" w:char="F02D"/>
            </w:r>
          </w:p>
        </w:tc>
      </w:tr>
      <w:tr w:rsidR="00E7655F" w:rsidRPr="00E7655F" w:rsidTr="004C177B">
        <w:trPr>
          <w:trHeight w:val="300"/>
        </w:trPr>
        <w:tc>
          <w:tcPr>
            <w:tcW w:w="3150"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P-4</w:t>
            </w:r>
            <w:r w:rsidRPr="00F847AF">
              <w:rPr>
                <w:sz w:val="18"/>
                <w:szCs w:val="18"/>
              </w:rPr>
              <w:t>级</w:t>
            </w:r>
          </w:p>
        </w:tc>
        <w:tc>
          <w:tcPr>
            <w:tcW w:w="3060"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xml:space="preserve">1.00 </w:t>
            </w:r>
          </w:p>
        </w:tc>
        <w:tc>
          <w:tcPr>
            <w:tcW w:w="3240" w:type="dxa"/>
            <w:tcBorders>
              <w:top w:val="nil"/>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r>
      <w:tr w:rsidR="00E7655F" w:rsidRPr="00E7655F" w:rsidTr="004C177B">
        <w:trPr>
          <w:trHeight w:val="300"/>
        </w:trPr>
        <w:tc>
          <w:tcPr>
            <w:tcW w:w="3150"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P-3</w:t>
            </w:r>
            <w:r w:rsidRPr="00F847AF">
              <w:rPr>
                <w:sz w:val="18"/>
                <w:szCs w:val="18"/>
              </w:rPr>
              <w:t>级</w:t>
            </w:r>
          </w:p>
        </w:tc>
        <w:tc>
          <w:tcPr>
            <w:tcW w:w="3060"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xml:space="preserve">5.25 </w:t>
            </w:r>
          </w:p>
        </w:tc>
        <w:tc>
          <w:tcPr>
            <w:tcW w:w="3240" w:type="dxa"/>
            <w:tcBorders>
              <w:top w:val="nil"/>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 xml:space="preserve">1.00 </w:t>
            </w:r>
          </w:p>
        </w:tc>
      </w:tr>
      <w:tr w:rsidR="00E7655F" w:rsidRPr="00E7655F" w:rsidTr="004C177B">
        <w:trPr>
          <w:trHeight w:val="300"/>
        </w:trPr>
        <w:tc>
          <w:tcPr>
            <w:tcW w:w="3150"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P-2</w:t>
            </w:r>
            <w:r w:rsidRPr="00F847AF">
              <w:rPr>
                <w:sz w:val="18"/>
                <w:szCs w:val="18"/>
              </w:rPr>
              <w:t>级</w:t>
            </w:r>
          </w:p>
        </w:tc>
        <w:tc>
          <w:tcPr>
            <w:tcW w:w="3060"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sym w:font="Symbol" w:char="F02D"/>
            </w:r>
          </w:p>
        </w:tc>
        <w:tc>
          <w:tcPr>
            <w:tcW w:w="3240" w:type="dxa"/>
            <w:tcBorders>
              <w:top w:val="nil"/>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sym w:font="Symbol" w:char="F02D"/>
            </w:r>
          </w:p>
        </w:tc>
      </w:tr>
      <w:tr w:rsidR="00E7655F" w:rsidRPr="00E7655F" w:rsidTr="004C177B">
        <w:trPr>
          <w:trHeight w:val="300"/>
        </w:trPr>
        <w:tc>
          <w:tcPr>
            <w:tcW w:w="3150"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小计</w:t>
            </w:r>
            <w:r w:rsidRPr="00F847AF">
              <w:rPr>
                <w:sz w:val="18"/>
                <w:szCs w:val="18"/>
              </w:rPr>
              <w:t>A</w:t>
            </w:r>
          </w:p>
        </w:tc>
        <w:tc>
          <w:tcPr>
            <w:tcW w:w="3060"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xml:space="preserve">6.25 </w:t>
            </w:r>
          </w:p>
        </w:tc>
        <w:tc>
          <w:tcPr>
            <w:tcW w:w="3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 xml:space="preserve">1.00 </w:t>
            </w:r>
          </w:p>
        </w:tc>
      </w:tr>
      <w:tr w:rsidR="00E7655F" w:rsidRPr="00E7655F" w:rsidTr="004C177B">
        <w:trPr>
          <w:trHeight w:val="300"/>
        </w:trPr>
        <w:tc>
          <w:tcPr>
            <w:tcW w:w="3150" w:type="dxa"/>
            <w:tcBorders>
              <w:top w:val="single" w:sz="4" w:space="0" w:color="auto"/>
              <w:left w:val="single" w:sz="4" w:space="0" w:color="auto"/>
              <w:bottom w:val="single" w:sz="6"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B.</w:t>
            </w:r>
            <w:r w:rsidRPr="00F847AF">
              <w:rPr>
                <w:sz w:val="18"/>
                <w:szCs w:val="18"/>
              </w:rPr>
              <w:t>一般事务职类</w:t>
            </w:r>
          </w:p>
        </w:tc>
        <w:tc>
          <w:tcPr>
            <w:tcW w:w="3060" w:type="dxa"/>
            <w:tcBorders>
              <w:top w:val="single" w:sz="4" w:space="0" w:color="auto"/>
              <w:left w:val="single" w:sz="4" w:space="0" w:color="auto"/>
              <w:bottom w:val="single" w:sz="6" w:space="0" w:color="auto"/>
              <w:right w:val="nil"/>
            </w:tcBorders>
            <w:shd w:val="clear" w:color="000000" w:fill="FFFFFF"/>
            <w:noWrap/>
            <w:vAlign w:val="bottom"/>
            <w:hideMark/>
          </w:tcPr>
          <w:p w:rsidR="00E7655F" w:rsidRPr="00F847AF" w:rsidRDefault="00E7655F" w:rsidP="00E7655F">
            <w:pPr>
              <w:rPr>
                <w:sz w:val="18"/>
                <w:szCs w:val="18"/>
              </w:rPr>
            </w:pPr>
          </w:p>
        </w:tc>
        <w:tc>
          <w:tcPr>
            <w:tcW w:w="3240" w:type="dxa"/>
            <w:tcBorders>
              <w:top w:val="single" w:sz="4" w:space="0" w:color="auto"/>
              <w:left w:val="single" w:sz="4" w:space="0" w:color="auto"/>
              <w:bottom w:val="single" w:sz="6" w:space="0" w:color="auto"/>
              <w:right w:val="single" w:sz="4" w:space="0" w:color="auto"/>
            </w:tcBorders>
            <w:shd w:val="clear" w:color="000000" w:fill="FFFFFF"/>
            <w:noWrap/>
            <w:vAlign w:val="bottom"/>
            <w:hideMark/>
          </w:tcPr>
          <w:p w:rsidR="00E7655F" w:rsidRPr="00F847AF" w:rsidRDefault="00E7655F" w:rsidP="00E7655F">
            <w:pPr>
              <w:rPr>
                <w:sz w:val="18"/>
                <w:szCs w:val="18"/>
              </w:rPr>
            </w:pPr>
          </w:p>
        </w:tc>
      </w:tr>
      <w:tr w:rsidR="00E7655F" w:rsidRPr="00E7655F" w:rsidTr="004C177B">
        <w:trPr>
          <w:trHeight w:val="300"/>
        </w:trPr>
        <w:tc>
          <w:tcPr>
            <w:tcW w:w="3150" w:type="dxa"/>
            <w:tcBorders>
              <w:top w:val="single" w:sz="6" w:space="0" w:color="auto"/>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xml:space="preserve">GS </w:t>
            </w:r>
          </w:p>
        </w:tc>
        <w:tc>
          <w:tcPr>
            <w:tcW w:w="3060" w:type="dxa"/>
            <w:tcBorders>
              <w:top w:val="single" w:sz="6" w:space="0" w:color="auto"/>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xml:space="preserve">4.00 </w:t>
            </w:r>
          </w:p>
        </w:tc>
        <w:tc>
          <w:tcPr>
            <w:tcW w:w="3240" w:type="dxa"/>
            <w:tcBorders>
              <w:top w:val="single" w:sz="6" w:space="0" w:color="auto"/>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 xml:space="preserve">1.00 </w:t>
            </w:r>
          </w:p>
        </w:tc>
      </w:tr>
      <w:tr w:rsidR="00E7655F" w:rsidRPr="00E7655F" w:rsidTr="004C177B">
        <w:trPr>
          <w:trHeight w:val="345"/>
        </w:trPr>
        <w:tc>
          <w:tcPr>
            <w:tcW w:w="3150"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小计</w:t>
            </w:r>
            <w:r w:rsidRPr="00F847AF">
              <w:rPr>
                <w:sz w:val="18"/>
                <w:szCs w:val="18"/>
              </w:rPr>
              <w:t>B</w:t>
            </w:r>
          </w:p>
        </w:tc>
        <w:tc>
          <w:tcPr>
            <w:tcW w:w="3060"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xml:space="preserve">4.00 </w:t>
            </w:r>
          </w:p>
        </w:tc>
        <w:tc>
          <w:tcPr>
            <w:tcW w:w="3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 xml:space="preserve">1.00 </w:t>
            </w:r>
          </w:p>
        </w:tc>
      </w:tr>
      <w:tr w:rsidR="00E7655F" w:rsidRPr="00E7655F" w:rsidTr="004C177B">
        <w:trPr>
          <w:trHeight w:val="300"/>
        </w:trPr>
        <w:tc>
          <w:tcPr>
            <w:tcW w:w="3150"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c>
          <w:tcPr>
            <w:tcW w:w="3060" w:type="dxa"/>
            <w:tcBorders>
              <w:top w:val="nil"/>
              <w:left w:val="single" w:sz="4" w:space="0" w:color="auto"/>
              <w:bottom w:val="nil"/>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c>
          <w:tcPr>
            <w:tcW w:w="3240" w:type="dxa"/>
            <w:tcBorders>
              <w:top w:val="nil"/>
              <w:left w:val="single" w:sz="4" w:space="0" w:color="auto"/>
              <w:bottom w:val="nil"/>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r>
      <w:tr w:rsidR="00E7655F" w:rsidRPr="00E7655F" w:rsidTr="004C177B">
        <w:trPr>
          <w:trHeight w:val="315"/>
        </w:trPr>
        <w:tc>
          <w:tcPr>
            <w:tcW w:w="3150"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总计</w:t>
            </w:r>
            <w:r w:rsidRPr="00F847AF">
              <w:rPr>
                <w:sz w:val="18"/>
                <w:szCs w:val="18"/>
              </w:rPr>
              <w:t>(A+B)</w:t>
            </w:r>
          </w:p>
        </w:tc>
        <w:tc>
          <w:tcPr>
            <w:tcW w:w="3060" w:type="dxa"/>
            <w:tcBorders>
              <w:top w:val="single" w:sz="4" w:space="0" w:color="auto"/>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xml:space="preserve">10.25 </w:t>
            </w:r>
          </w:p>
        </w:tc>
        <w:tc>
          <w:tcPr>
            <w:tcW w:w="3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 xml:space="preserve">2.00 </w:t>
            </w:r>
          </w:p>
        </w:tc>
      </w:tr>
      <w:tr w:rsidR="00E7655F" w:rsidRPr="00E7655F" w:rsidTr="004C177B">
        <w:trPr>
          <w:trHeight w:val="300"/>
        </w:trPr>
        <w:tc>
          <w:tcPr>
            <w:tcW w:w="3150" w:type="dxa"/>
            <w:tcBorders>
              <w:top w:val="nil"/>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注解</w:t>
            </w:r>
          </w:p>
        </w:tc>
        <w:tc>
          <w:tcPr>
            <w:tcW w:w="3060" w:type="dxa"/>
            <w:tcBorders>
              <w:top w:val="nil"/>
              <w:left w:val="single" w:sz="4" w:space="0" w:color="auto"/>
              <w:bottom w:val="single" w:sz="4" w:space="0" w:color="auto"/>
              <w:right w:val="nil"/>
            </w:tcBorders>
            <w:shd w:val="clear" w:color="000000" w:fill="FFFFFF"/>
            <w:noWrap/>
            <w:vAlign w:val="bottom"/>
            <w:hideMark/>
          </w:tcPr>
          <w:p w:rsidR="00E7655F" w:rsidRPr="00F847AF" w:rsidRDefault="00E7655F" w:rsidP="00E7655F">
            <w:pPr>
              <w:rPr>
                <w:sz w:val="18"/>
                <w:szCs w:val="18"/>
              </w:rPr>
            </w:pPr>
            <w:r w:rsidRPr="00F847AF">
              <w:rPr>
                <w:sz w:val="18"/>
                <w:szCs w:val="18"/>
              </w:rPr>
              <w:t> </w:t>
            </w:r>
          </w:p>
        </w:tc>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w:t>
            </w:r>
            <w:r w:rsidRPr="00F847AF">
              <w:rPr>
                <w:sz w:val="18"/>
                <w:szCs w:val="18"/>
              </w:rPr>
              <w:t>1</w:t>
            </w:r>
            <w:r w:rsidRPr="00F847AF">
              <w:rPr>
                <w:sz w:val="18"/>
                <w:szCs w:val="18"/>
              </w:rPr>
              <w:t>）</w:t>
            </w:r>
          </w:p>
        </w:tc>
      </w:tr>
    </w:tbl>
    <w:p w:rsidR="00E7655F" w:rsidRPr="00F847AF" w:rsidRDefault="00E7655F" w:rsidP="00F847AF">
      <w:pPr>
        <w:ind w:left="180"/>
        <w:rPr>
          <w:sz w:val="18"/>
          <w:szCs w:val="18"/>
        </w:rPr>
      </w:pPr>
      <w:r w:rsidRPr="00E7655F">
        <w:t xml:space="preserve"> </w:t>
      </w:r>
      <w:r w:rsidRPr="00F847AF">
        <w:rPr>
          <w:sz w:val="18"/>
          <w:szCs w:val="18"/>
        </w:rPr>
        <w:t>注解：</w:t>
      </w:r>
    </w:p>
    <w:p w:rsidR="00E7655F" w:rsidRPr="00F847AF" w:rsidRDefault="00E7655F" w:rsidP="00F847AF">
      <w:pPr>
        <w:ind w:left="720"/>
        <w:rPr>
          <w:sz w:val="18"/>
          <w:szCs w:val="18"/>
        </w:rPr>
      </w:pPr>
      <w:r w:rsidRPr="00F847AF">
        <w:rPr>
          <w:sz w:val="18"/>
          <w:szCs w:val="18"/>
        </w:rPr>
        <w:t>只有资金许可，才会雇用自愿资助的人员。</w:t>
      </w:r>
    </w:p>
    <w:p w:rsidR="00E7655F" w:rsidRPr="00E7655F" w:rsidRDefault="00E7655F" w:rsidP="00E7655F"/>
    <w:p w:rsidR="00F847AF" w:rsidRDefault="00E7655F" w:rsidP="00E7655F">
      <w:r w:rsidRPr="00E7655F">
        <w:t xml:space="preserve"> </w:t>
      </w:r>
    </w:p>
    <w:p w:rsidR="00E7655F" w:rsidRPr="00F847AF" w:rsidRDefault="00E7655F" w:rsidP="00F847AF">
      <w:pPr>
        <w:ind w:left="1080"/>
        <w:rPr>
          <w:b/>
        </w:rPr>
      </w:pPr>
      <w:r w:rsidRPr="00F847AF">
        <w:rPr>
          <w:b/>
        </w:rPr>
        <w:t>日内瓦</w:t>
      </w:r>
      <w:r w:rsidRPr="00F847AF">
        <w:rPr>
          <w:b/>
        </w:rPr>
        <w:t>2018-2019</w:t>
      </w:r>
      <w:r w:rsidRPr="00F847AF">
        <w:rPr>
          <w:b/>
        </w:rPr>
        <w:t>两年期预计薪资费用（美元）</w:t>
      </w:r>
    </w:p>
    <w:tbl>
      <w:tblPr>
        <w:tblW w:w="9450" w:type="dxa"/>
        <w:tblInd w:w="108" w:type="dxa"/>
        <w:tblLayout w:type="fixed"/>
        <w:tblLook w:val="04A0" w:firstRow="1" w:lastRow="0" w:firstColumn="1" w:lastColumn="0" w:noHBand="0" w:noVBand="1"/>
      </w:tblPr>
      <w:tblGrid>
        <w:gridCol w:w="810"/>
        <w:gridCol w:w="2880"/>
        <w:gridCol w:w="1350"/>
        <w:gridCol w:w="1170"/>
        <w:gridCol w:w="990"/>
        <w:gridCol w:w="1080"/>
        <w:gridCol w:w="1170"/>
      </w:tblGrid>
      <w:tr w:rsidR="00E7655F" w:rsidRPr="00E7655F" w:rsidTr="004C177B">
        <w:trPr>
          <w:trHeight w:val="300"/>
        </w:trPr>
        <w:tc>
          <w:tcPr>
            <w:tcW w:w="3690" w:type="dxa"/>
            <w:gridSpan w:val="2"/>
            <w:tcBorders>
              <w:top w:val="single" w:sz="8" w:space="0" w:color="auto"/>
              <w:bottom w:val="single" w:sz="12" w:space="0" w:color="auto"/>
            </w:tcBorders>
            <w:shd w:val="clear" w:color="000000" w:fill="FFFFFF"/>
            <w:noWrap/>
            <w:vAlign w:val="center"/>
            <w:hideMark/>
          </w:tcPr>
          <w:p w:rsidR="00E7655F" w:rsidRPr="00F847AF" w:rsidRDefault="00E7655F" w:rsidP="00E7655F">
            <w:pPr>
              <w:rPr>
                <w:b/>
                <w:sz w:val="18"/>
                <w:szCs w:val="18"/>
              </w:rPr>
            </w:pPr>
          </w:p>
        </w:tc>
        <w:tc>
          <w:tcPr>
            <w:tcW w:w="1350" w:type="dxa"/>
            <w:tcBorders>
              <w:top w:val="single" w:sz="8" w:space="0" w:color="auto"/>
              <w:bottom w:val="single" w:sz="12"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2016</w:t>
            </w:r>
          </w:p>
        </w:tc>
        <w:tc>
          <w:tcPr>
            <w:tcW w:w="1170" w:type="dxa"/>
            <w:tcBorders>
              <w:top w:val="single" w:sz="8" w:space="0" w:color="auto"/>
              <w:bottom w:val="single" w:sz="12"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2017</w:t>
            </w:r>
          </w:p>
        </w:tc>
        <w:tc>
          <w:tcPr>
            <w:tcW w:w="990" w:type="dxa"/>
            <w:tcBorders>
              <w:top w:val="single" w:sz="8" w:space="0" w:color="auto"/>
              <w:bottom w:val="single" w:sz="12"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2018</w:t>
            </w:r>
          </w:p>
        </w:tc>
        <w:tc>
          <w:tcPr>
            <w:tcW w:w="1080" w:type="dxa"/>
            <w:tcBorders>
              <w:top w:val="single" w:sz="8" w:space="0" w:color="auto"/>
              <w:bottom w:val="single" w:sz="12"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2019</w:t>
            </w:r>
          </w:p>
        </w:tc>
        <w:tc>
          <w:tcPr>
            <w:tcW w:w="1170" w:type="dxa"/>
            <w:tcBorders>
              <w:top w:val="single" w:sz="8" w:space="0" w:color="auto"/>
              <w:bottom w:val="single" w:sz="12"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2018-2019</w:t>
            </w:r>
          </w:p>
        </w:tc>
      </w:tr>
      <w:tr w:rsidR="00E7655F" w:rsidRPr="00F847AF" w:rsidTr="004C177B">
        <w:trPr>
          <w:trHeight w:val="300"/>
        </w:trPr>
        <w:tc>
          <w:tcPr>
            <w:tcW w:w="810" w:type="dxa"/>
            <w:tcBorders>
              <w:top w:val="single" w:sz="12" w:space="0" w:color="auto"/>
              <w:bottom w:val="single" w:sz="4" w:space="0" w:color="auto"/>
            </w:tcBorders>
            <w:shd w:val="clear" w:color="000000" w:fill="FFFFFF"/>
            <w:noWrap/>
            <w:vAlign w:val="center"/>
            <w:hideMark/>
          </w:tcPr>
          <w:p w:rsidR="00E7655F" w:rsidRPr="00F847AF" w:rsidRDefault="00E7655F" w:rsidP="00E7655F">
            <w:pPr>
              <w:rPr>
                <w:b/>
                <w:sz w:val="20"/>
              </w:rPr>
            </w:pPr>
            <w:r w:rsidRPr="00F847AF">
              <w:rPr>
                <w:b/>
                <w:sz w:val="20"/>
              </w:rPr>
              <w:t>A.</w:t>
            </w:r>
          </w:p>
        </w:tc>
        <w:tc>
          <w:tcPr>
            <w:tcW w:w="2880" w:type="dxa"/>
            <w:tcBorders>
              <w:top w:val="single" w:sz="12" w:space="0" w:color="auto"/>
              <w:bottom w:val="single" w:sz="4" w:space="0" w:color="auto"/>
            </w:tcBorders>
            <w:shd w:val="clear" w:color="000000" w:fill="FFFFFF"/>
            <w:noWrap/>
            <w:vAlign w:val="center"/>
            <w:hideMark/>
          </w:tcPr>
          <w:p w:rsidR="00E7655F" w:rsidRPr="00F847AF" w:rsidRDefault="00E7655F" w:rsidP="00E7655F">
            <w:pPr>
              <w:rPr>
                <w:b/>
                <w:sz w:val="20"/>
              </w:rPr>
            </w:pPr>
            <w:r w:rsidRPr="00F847AF">
              <w:rPr>
                <w:b/>
                <w:sz w:val="20"/>
              </w:rPr>
              <w:t>专业人员职类</w:t>
            </w:r>
          </w:p>
        </w:tc>
        <w:tc>
          <w:tcPr>
            <w:tcW w:w="1350" w:type="dxa"/>
            <w:tcBorders>
              <w:top w:val="single" w:sz="12" w:space="0" w:color="auto"/>
              <w:bottom w:val="single" w:sz="4" w:space="0" w:color="auto"/>
            </w:tcBorders>
            <w:shd w:val="clear" w:color="000000" w:fill="FFFFFF"/>
            <w:noWrap/>
            <w:vAlign w:val="center"/>
            <w:hideMark/>
          </w:tcPr>
          <w:p w:rsidR="00E7655F" w:rsidRPr="00F847AF" w:rsidRDefault="00E7655F" w:rsidP="00E7655F">
            <w:pPr>
              <w:rPr>
                <w:b/>
                <w:sz w:val="20"/>
              </w:rPr>
            </w:pPr>
            <w:r w:rsidRPr="00F847AF">
              <w:rPr>
                <w:b/>
                <w:sz w:val="20"/>
              </w:rPr>
              <w:t> </w:t>
            </w:r>
          </w:p>
        </w:tc>
        <w:tc>
          <w:tcPr>
            <w:tcW w:w="1170" w:type="dxa"/>
            <w:tcBorders>
              <w:top w:val="single" w:sz="12" w:space="0" w:color="auto"/>
              <w:bottom w:val="single" w:sz="4" w:space="0" w:color="auto"/>
            </w:tcBorders>
            <w:shd w:val="clear" w:color="000000" w:fill="FFFFFF"/>
            <w:noWrap/>
            <w:vAlign w:val="center"/>
            <w:hideMark/>
          </w:tcPr>
          <w:p w:rsidR="00E7655F" w:rsidRPr="00F847AF" w:rsidRDefault="00E7655F" w:rsidP="00E7655F">
            <w:pPr>
              <w:rPr>
                <w:b/>
                <w:sz w:val="20"/>
              </w:rPr>
            </w:pPr>
            <w:r w:rsidRPr="00F847AF">
              <w:rPr>
                <w:b/>
                <w:sz w:val="20"/>
              </w:rPr>
              <w:t> </w:t>
            </w:r>
          </w:p>
        </w:tc>
        <w:tc>
          <w:tcPr>
            <w:tcW w:w="990" w:type="dxa"/>
            <w:tcBorders>
              <w:top w:val="single" w:sz="12" w:space="0" w:color="auto"/>
              <w:bottom w:val="single" w:sz="4" w:space="0" w:color="auto"/>
            </w:tcBorders>
            <w:shd w:val="clear" w:color="000000" w:fill="FFFFFF"/>
            <w:noWrap/>
            <w:vAlign w:val="center"/>
            <w:hideMark/>
          </w:tcPr>
          <w:p w:rsidR="00E7655F" w:rsidRPr="00F847AF" w:rsidRDefault="00E7655F" w:rsidP="00E7655F">
            <w:pPr>
              <w:rPr>
                <w:b/>
                <w:sz w:val="20"/>
              </w:rPr>
            </w:pPr>
            <w:r w:rsidRPr="00F847AF">
              <w:rPr>
                <w:b/>
                <w:sz w:val="20"/>
              </w:rPr>
              <w:t> </w:t>
            </w:r>
          </w:p>
        </w:tc>
        <w:tc>
          <w:tcPr>
            <w:tcW w:w="1080" w:type="dxa"/>
            <w:tcBorders>
              <w:top w:val="single" w:sz="12" w:space="0" w:color="auto"/>
              <w:bottom w:val="single" w:sz="4" w:space="0" w:color="auto"/>
            </w:tcBorders>
            <w:shd w:val="clear" w:color="000000" w:fill="FFFFFF"/>
            <w:noWrap/>
            <w:vAlign w:val="center"/>
            <w:hideMark/>
          </w:tcPr>
          <w:p w:rsidR="00E7655F" w:rsidRPr="00F847AF" w:rsidRDefault="00E7655F" w:rsidP="00E7655F">
            <w:pPr>
              <w:rPr>
                <w:b/>
                <w:sz w:val="20"/>
              </w:rPr>
            </w:pPr>
            <w:r w:rsidRPr="00F847AF">
              <w:rPr>
                <w:b/>
                <w:sz w:val="20"/>
              </w:rPr>
              <w:t> </w:t>
            </w:r>
          </w:p>
        </w:tc>
        <w:tc>
          <w:tcPr>
            <w:tcW w:w="1170" w:type="dxa"/>
            <w:tcBorders>
              <w:top w:val="single" w:sz="12" w:space="0" w:color="auto"/>
              <w:bottom w:val="single" w:sz="4" w:space="0" w:color="auto"/>
            </w:tcBorders>
            <w:shd w:val="clear" w:color="000000" w:fill="FFFFFF"/>
            <w:noWrap/>
            <w:vAlign w:val="center"/>
            <w:hideMark/>
          </w:tcPr>
          <w:p w:rsidR="00E7655F" w:rsidRPr="00F847AF" w:rsidRDefault="00E7655F" w:rsidP="00E7655F">
            <w:pPr>
              <w:rPr>
                <w:b/>
                <w:sz w:val="20"/>
              </w:rPr>
            </w:pPr>
            <w:r w:rsidRPr="00F847AF">
              <w:rPr>
                <w:b/>
                <w:sz w:val="20"/>
              </w:rPr>
              <w:t> </w:t>
            </w:r>
          </w:p>
        </w:tc>
      </w:tr>
      <w:tr w:rsidR="00E7655F" w:rsidRPr="00F847AF" w:rsidTr="004C177B">
        <w:trPr>
          <w:trHeight w:val="300"/>
        </w:trPr>
        <w:tc>
          <w:tcPr>
            <w:tcW w:w="810" w:type="dxa"/>
            <w:tcBorders>
              <w:top w:val="single" w:sz="4" w:space="0" w:color="auto"/>
            </w:tcBorders>
            <w:shd w:val="clear" w:color="000000" w:fill="FFFFFF"/>
            <w:noWrap/>
            <w:vAlign w:val="center"/>
            <w:hideMark/>
          </w:tcPr>
          <w:p w:rsidR="00E7655F" w:rsidRPr="00F847AF" w:rsidRDefault="00E7655F" w:rsidP="00E7655F">
            <w:pPr>
              <w:rPr>
                <w:sz w:val="20"/>
              </w:rPr>
            </w:pPr>
            <w:r w:rsidRPr="00F847AF">
              <w:rPr>
                <w:sz w:val="20"/>
              </w:rPr>
              <w:t> </w:t>
            </w:r>
          </w:p>
        </w:tc>
        <w:tc>
          <w:tcPr>
            <w:tcW w:w="2880" w:type="dxa"/>
            <w:tcBorders>
              <w:top w:val="single" w:sz="4" w:space="0" w:color="auto"/>
            </w:tcBorders>
            <w:shd w:val="clear" w:color="000000" w:fill="FFFFFF"/>
            <w:noWrap/>
            <w:vAlign w:val="center"/>
            <w:hideMark/>
          </w:tcPr>
          <w:p w:rsidR="00E7655F" w:rsidRPr="00F847AF" w:rsidRDefault="00E7655F" w:rsidP="00E7655F">
            <w:pPr>
              <w:rPr>
                <w:sz w:val="20"/>
              </w:rPr>
            </w:pPr>
            <w:r w:rsidRPr="00F847AF">
              <w:rPr>
                <w:sz w:val="20"/>
              </w:rPr>
              <w:t>D-2</w:t>
            </w:r>
          </w:p>
        </w:tc>
        <w:tc>
          <w:tcPr>
            <w:tcW w:w="1350" w:type="dxa"/>
            <w:tcBorders>
              <w:top w:val="single" w:sz="4" w:space="0" w:color="auto"/>
            </w:tcBorders>
            <w:shd w:val="clear" w:color="000000" w:fill="FFFFFF"/>
            <w:noWrap/>
            <w:vAlign w:val="center"/>
            <w:hideMark/>
          </w:tcPr>
          <w:p w:rsidR="00E7655F" w:rsidRPr="00F847AF" w:rsidRDefault="00E7655F" w:rsidP="00E7655F">
            <w:pPr>
              <w:rPr>
                <w:sz w:val="20"/>
              </w:rPr>
            </w:pPr>
            <w:r w:rsidRPr="00F847AF">
              <w:rPr>
                <w:sz w:val="20"/>
              </w:rPr>
              <w:t>332 988</w:t>
            </w:r>
          </w:p>
        </w:tc>
        <w:tc>
          <w:tcPr>
            <w:tcW w:w="1170" w:type="dxa"/>
            <w:tcBorders>
              <w:top w:val="single" w:sz="4" w:space="0" w:color="auto"/>
            </w:tcBorders>
            <w:shd w:val="clear" w:color="000000" w:fill="FFFFFF"/>
            <w:noWrap/>
            <w:vAlign w:val="center"/>
            <w:hideMark/>
          </w:tcPr>
          <w:p w:rsidR="00E7655F" w:rsidRPr="00F847AF" w:rsidRDefault="00E7655F" w:rsidP="00E7655F">
            <w:pPr>
              <w:rPr>
                <w:sz w:val="20"/>
              </w:rPr>
            </w:pPr>
            <w:r w:rsidRPr="00F847AF">
              <w:rPr>
                <w:sz w:val="20"/>
              </w:rPr>
              <w:t>339 648</w:t>
            </w:r>
          </w:p>
        </w:tc>
        <w:tc>
          <w:tcPr>
            <w:tcW w:w="990" w:type="dxa"/>
            <w:tcBorders>
              <w:top w:val="single" w:sz="4" w:space="0" w:color="auto"/>
            </w:tcBorders>
            <w:shd w:val="clear" w:color="000000" w:fill="FFFFFF"/>
            <w:noWrap/>
            <w:vAlign w:val="center"/>
            <w:hideMark/>
          </w:tcPr>
          <w:p w:rsidR="00E7655F" w:rsidRPr="00F847AF" w:rsidRDefault="00E7655F" w:rsidP="00E7655F">
            <w:pPr>
              <w:rPr>
                <w:sz w:val="20"/>
              </w:rPr>
            </w:pPr>
            <w:r w:rsidRPr="00F847AF">
              <w:rPr>
                <w:sz w:val="20"/>
              </w:rPr>
              <w:t>346 441</w:t>
            </w:r>
          </w:p>
        </w:tc>
        <w:tc>
          <w:tcPr>
            <w:tcW w:w="1080" w:type="dxa"/>
            <w:tcBorders>
              <w:top w:val="single" w:sz="4" w:space="0" w:color="auto"/>
            </w:tcBorders>
            <w:shd w:val="clear" w:color="000000" w:fill="FFFFFF"/>
            <w:noWrap/>
            <w:vAlign w:val="center"/>
            <w:hideMark/>
          </w:tcPr>
          <w:p w:rsidR="00E7655F" w:rsidRPr="00F847AF" w:rsidRDefault="00E7655F" w:rsidP="00E7655F">
            <w:pPr>
              <w:rPr>
                <w:sz w:val="20"/>
              </w:rPr>
            </w:pPr>
            <w:r w:rsidRPr="00F847AF">
              <w:rPr>
                <w:sz w:val="20"/>
              </w:rPr>
              <w:t>353 370</w:t>
            </w:r>
          </w:p>
        </w:tc>
        <w:tc>
          <w:tcPr>
            <w:tcW w:w="1170" w:type="dxa"/>
            <w:tcBorders>
              <w:top w:val="single" w:sz="4" w:space="0" w:color="auto"/>
            </w:tcBorders>
            <w:shd w:val="clear" w:color="000000" w:fill="FFFFFF"/>
            <w:noWrap/>
            <w:vAlign w:val="center"/>
            <w:hideMark/>
          </w:tcPr>
          <w:p w:rsidR="00E7655F" w:rsidRPr="00F847AF" w:rsidRDefault="00E7655F" w:rsidP="00E7655F">
            <w:pPr>
              <w:rPr>
                <w:sz w:val="20"/>
              </w:rPr>
            </w:pPr>
            <w:r w:rsidRPr="00F847AF">
              <w:rPr>
                <w:sz w:val="20"/>
              </w:rPr>
              <w:t>699 811</w:t>
            </w:r>
          </w:p>
        </w:tc>
      </w:tr>
      <w:tr w:rsidR="00E7655F" w:rsidRPr="00F847AF" w:rsidTr="004C177B">
        <w:trPr>
          <w:trHeight w:val="300"/>
        </w:trPr>
        <w:tc>
          <w:tcPr>
            <w:tcW w:w="810" w:type="dxa"/>
            <w:shd w:val="clear" w:color="000000" w:fill="FFFFFF"/>
            <w:noWrap/>
            <w:vAlign w:val="center"/>
            <w:hideMark/>
          </w:tcPr>
          <w:p w:rsidR="00E7655F" w:rsidRPr="00F847AF" w:rsidRDefault="00E7655F" w:rsidP="00E7655F">
            <w:pPr>
              <w:rPr>
                <w:sz w:val="20"/>
              </w:rPr>
            </w:pPr>
            <w:r w:rsidRPr="00F847AF">
              <w:rPr>
                <w:sz w:val="20"/>
              </w:rPr>
              <w:t> </w:t>
            </w:r>
          </w:p>
        </w:tc>
        <w:tc>
          <w:tcPr>
            <w:tcW w:w="2880" w:type="dxa"/>
            <w:shd w:val="clear" w:color="000000" w:fill="FFFFFF"/>
            <w:noWrap/>
            <w:vAlign w:val="center"/>
            <w:hideMark/>
          </w:tcPr>
          <w:p w:rsidR="00E7655F" w:rsidRPr="00F847AF" w:rsidRDefault="00E7655F" w:rsidP="00E7655F">
            <w:pPr>
              <w:rPr>
                <w:sz w:val="20"/>
              </w:rPr>
            </w:pPr>
            <w:r w:rsidRPr="00F847AF">
              <w:rPr>
                <w:sz w:val="20"/>
              </w:rPr>
              <w:t>D-1</w:t>
            </w:r>
          </w:p>
        </w:tc>
        <w:tc>
          <w:tcPr>
            <w:tcW w:w="1350" w:type="dxa"/>
            <w:shd w:val="clear" w:color="000000" w:fill="FFFFFF"/>
            <w:noWrap/>
            <w:vAlign w:val="center"/>
            <w:hideMark/>
          </w:tcPr>
          <w:p w:rsidR="00E7655F" w:rsidRPr="00F847AF" w:rsidRDefault="00E7655F" w:rsidP="00E7655F">
            <w:pPr>
              <w:rPr>
                <w:sz w:val="20"/>
              </w:rPr>
            </w:pPr>
            <w:r w:rsidRPr="00F847AF">
              <w:rPr>
                <w:sz w:val="20"/>
              </w:rPr>
              <w:t>332 988</w:t>
            </w:r>
          </w:p>
        </w:tc>
        <w:tc>
          <w:tcPr>
            <w:tcW w:w="1170" w:type="dxa"/>
            <w:shd w:val="clear" w:color="000000" w:fill="FFFFFF"/>
            <w:noWrap/>
            <w:vAlign w:val="center"/>
            <w:hideMark/>
          </w:tcPr>
          <w:p w:rsidR="00E7655F" w:rsidRPr="00F847AF" w:rsidRDefault="00E7655F" w:rsidP="00E7655F">
            <w:pPr>
              <w:rPr>
                <w:sz w:val="20"/>
              </w:rPr>
            </w:pPr>
            <w:r w:rsidRPr="00F847AF">
              <w:rPr>
                <w:sz w:val="20"/>
              </w:rPr>
              <w:t>339 648</w:t>
            </w:r>
          </w:p>
        </w:tc>
        <w:tc>
          <w:tcPr>
            <w:tcW w:w="990" w:type="dxa"/>
            <w:shd w:val="clear" w:color="000000" w:fill="FFFFFF"/>
            <w:noWrap/>
            <w:vAlign w:val="center"/>
            <w:hideMark/>
          </w:tcPr>
          <w:p w:rsidR="00E7655F" w:rsidRPr="00F847AF" w:rsidRDefault="00E7655F" w:rsidP="00E7655F">
            <w:pPr>
              <w:rPr>
                <w:sz w:val="20"/>
              </w:rPr>
            </w:pPr>
            <w:r w:rsidRPr="00F847AF">
              <w:rPr>
                <w:sz w:val="20"/>
              </w:rPr>
              <w:t>346 441</w:t>
            </w:r>
          </w:p>
        </w:tc>
        <w:tc>
          <w:tcPr>
            <w:tcW w:w="1080" w:type="dxa"/>
            <w:shd w:val="clear" w:color="000000" w:fill="FFFFFF"/>
            <w:noWrap/>
            <w:vAlign w:val="center"/>
            <w:hideMark/>
          </w:tcPr>
          <w:p w:rsidR="00E7655F" w:rsidRPr="00F847AF" w:rsidRDefault="00E7655F" w:rsidP="00E7655F">
            <w:pPr>
              <w:rPr>
                <w:sz w:val="20"/>
              </w:rPr>
            </w:pPr>
            <w:r w:rsidRPr="00F847AF">
              <w:rPr>
                <w:sz w:val="20"/>
              </w:rPr>
              <w:t>353 370</w:t>
            </w:r>
          </w:p>
        </w:tc>
        <w:tc>
          <w:tcPr>
            <w:tcW w:w="1170" w:type="dxa"/>
            <w:shd w:val="clear" w:color="000000" w:fill="FFFFFF"/>
            <w:noWrap/>
            <w:vAlign w:val="center"/>
            <w:hideMark/>
          </w:tcPr>
          <w:p w:rsidR="00E7655F" w:rsidRPr="00F847AF" w:rsidRDefault="00E7655F" w:rsidP="00E7655F">
            <w:pPr>
              <w:rPr>
                <w:sz w:val="20"/>
              </w:rPr>
            </w:pPr>
            <w:r w:rsidRPr="00F847AF">
              <w:rPr>
                <w:sz w:val="20"/>
              </w:rPr>
              <w:t>699 811</w:t>
            </w:r>
          </w:p>
        </w:tc>
      </w:tr>
      <w:tr w:rsidR="00E7655F" w:rsidRPr="00F847AF" w:rsidTr="004C177B">
        <w:trPr>
          <w:trHeight w:val="300"/>
        </w:trPr>
        <w:tc>
          <w:tcPr>
            <w:tcW w:w="810" w:type="dxa"/>
            <w:shd w:val="clear" w:color="000000" w:fill="FFFFFF"/>
            <w:noWrap/>
            <w:vAlign w:val="center"/>
            <w:hideMark/>
          </w:tcPr>
          <w:p w:rsidR="00E7655F" w:rsidRPr="00F847AF" w:rsidRDefault="00E7655F" w:rsidP="00E7655F">
            <w:pPr>
              <w:rPr>
                <w:sz w:val="20"/>
              </w:rPr>
            </w:pPr>
            <w:r w:rsidRPr="00F847AF">
              <w:rPr>
                <w:sz w:val="20"/>
              </w:rPr>
              <w:t> </w:t>
            </w:r>
          </w:p>
        </w:tc>
        <w:tc>
          <w:tcPr>
            <w:tcW w:w="2880" w:type="dxa"/>
            <w:shd w:val="clear" w:color="000000" w:fill="FFFFFF"/>
            <w:noWrap/>
            <w:vAlign w:val="center"/>
            <w:hideMark/>
          </w:tcPr>
          <w:p w:rsidR="00E7655F" w:rsidRPr="00F847AF" w:rsidRDefault="00E7655F" w:rsidP="00E7655F">
            <w:pPr>
              <w:rPr>
                <w:sz w:val="20"/>
              </w:rPr>
            </w:pPr>
            <w:r w:rsidRPr="00F847AF">
              <w:rPr>
                <w:sz w:val="20"/>
              </w:rPr>
              <w:t>P-5</w:t>
            </w:r>
          </w:p>
        </w:tc>
        <w:tc>
          <w:tcPr>
            <w:tcW w:w="1350" w:type="dxa"/>
            <w:shd w:val="clear" w:color="000000" w:fill="FFFFFF"/>
            <w:noWrap/>
            <w:vAlign w:val="center"/>
            <w:hideMark/>
          </w:tcPr>
          <w:p w:rsidR="00E7655F" w:rsidRPr="00F847AF" w:rsidRDefault="00E7655F" w:rsidP="00E7655F">
            <w:pPr>
              <w:rPr>
                <w:sz w:val="20"/>
              </w:rPr>
            </w:pPr>
            <w:r w:rsidRPr="00F847AF">
              <w:rPr>
                <w:sz w:val="20"/>
              </w:rPr>
              <w:t>295 207</w:t>
            </w:r>
          </w:p>
        </w:tc>
        <w:tc>
          <w:tcPr>
            <w:tcW w:w="1170" w:type="dxa"/>
            <w:shd w:val="clear" w:color="000000" w:fill="FFFFFF"/>
            <w:noWrap/>
            <w:vAlign w:val="center"/>
            <w:hideMark/>
          </w:tcPr>
          <w:p w:rsidR="00E7655F" w:rsidRPr="00F847AF" w:rsidRDefault="00E7655F" w:rsidP="00E7655F">
            <w:pPr>
              <w:rPr>
                <w:sz w:val="20"/>
              </w:rPr>
            </w:pPr>
            <w:r w:rsidRPr="00F847AF">
              <w:rPr>
                <w:sz w:val="20"/>
              </w:rPr>
              <w:t>301 111</w:t>
            </w:r>
          </w:p>
        </w:tc>
        <w:tc>
          <w:tcPr>
            <w:tcW w:w="990" w:type="dxa"/>
            <w:shd w:val="clear" w:color="000000" w:fill="FFFFFF"/>
            <w:noWrap/>
            <w:vAlign w:val="center"/>
            <w:hideMark/>
          </w:tcPr>
          <w:p w:rsidR="00E7655F" w:rsidRPr="00F847AF" w:rsidRDefault="00E7655F" w:rsidP="00E7655F">
            <w:pPr>
              <w:rPr>
                <w:sz w:val="20"/>
              </w:rPr>
            </w:pPr>
            <w:r w:rsidRPr="00F847AF">
              <w:rPr>
                <w:sz w:val="20"/>
              </w:rPr>
              <w:t>307 133</w:t>
            </w:r>
          </w:p>
        </w:tc>
        <w:tc>
          <w:tcPr>
            <w:tcW w:w="1080" w:type="dxa"/>
            <w:shd w:val="clear" w:color="000000" w:fill="FFFFFF"/>
            <w:noWrap/>
            <w:vAlign w:val="center"/>
            <w:hideMark/>
          </w:tcPr>
          <w:p w:rsidR="00E7655F" w:rsidRPr="00F847AF" w:rsidRDefault="00E7655F" w:rsidP="00E7655F">
            <w:pPr>
              <w:rPr>
                <w:sz w:val="20"/>
              </w:rPr>
            </w:pPr>
            <w:r w:rsidRPr="00F847AF">
              <w:rPr>
                <w:sz w:val="20"/>
              </w:rPr>
              <w:t>313 276</w:t>
            </w:r>
          </w:p>
        </w:tc>
        <w:tc>
          <w:tcPr>
            <w:tcW w:w="1170" w:type="dxa"/>
            <w:shd w:val="clear" w:color="000000" w:fill="FFFFFF"/>
            <w:noWrap/>
            <w:vAlign w:val="center"/>
            <w:hideMark/>
          </w:tcPr>
          <w:p w:rsidR="00E7655F" w:rsidRPr="00F847AF" w:rsidRDefault="00E7655F" w:rsidP="00E7655F">
            <w:pPr>
              <w:rPr>
                <w:sz w:val="20"/>
              </w:rPr>
            </w:pPr>
            <w:r w:rsidRPr="00F847AF">
              <w:rPr>
                <w:sz w:val="20"/>
              </w:rPr>
              <w:t>620 409</w:t>
            </w:r>
          </w:p>
        </w:tc>
      </w:tr>
      <w:tr w:rsidR="00E7655F" w:rsidRPr="00F847AF" w:rsidTr="004C177B">
        <w:trPr>
          <w:trHeight w:val="300"/>
        </w:trPr>
        <w:tc>
          <w:tcPr>
            <w:tcW w:w="810" w:type="dxa"/>
            <w:shd w:val="clear" w:color="000000" w:fill="FFFFFF"/>
            <w:noWrap/>
            <w:vAlign w:val="center"/>
            <w:hideMark/>
          </w:tcPr>
          <w:p w:rsidR="00E7655F" w:rsidRPr="00F847AF" w:rsidRDefault="00E7655F" w:rsidP="00E7655F">
            <w:pPr>
              <w:rPr>
                <w:sz w:val="20"/>
              </w:rPr>
            </w:pPr>
            <w:r w:rsidRPr="00F847AF">
              <w:rPr>
                <w:sz w:val="20"/>
              </w:rPr>
              <w:t> </w:t>
            </w:r>
          </w:p>
        </w:tc>
        <w:tc>
          <w:tcPr>
            <w:tcW w:w="2880" w:type="dxa"/>
            <w:shd w:val="clear" w:color="000000" w:fill="FFFFFF"/>
            <w:noWrap/>
            <w:vAlign w:val="center"/>
            <w:hideMark/>
          </w:tcPr>
          <w:p w:rsidR="00E7655F" w:rsidRPr="00F847AF" w:rsidRDefault="00E7655F" w:rsidP="00E7655F">
            <w:pPr>
              <w:rPr>
                <w:sz w:val="20"/>
              </w:rPr>
            </w:pPr>
            <w:r w:rsidRPr="00F847AF">
              <w:rPr>
                <w:sz w:val="20"/>
              </w:rPr>
              <w:t>P-4</w:t>
            </w:r>
          </w:p>
        </w:tc>
        <w:tc>
          <w:tcPr>
            <w:tcW w:w="1350" w:type="dxa"/>
            <w:shd w:val="clear" w:color="000000" w:fill="FFFFFF"/>
            <w:noWrap/>
            <w:vAlign w:val="center"/>
            <w:hideMark/>
          </w:tcPr>
          <w:p w:rsidR="00E7655F" w:rsidRPr="00F847AF" w:rsidRDefault="00E7655F" w:rsidP="00E7655F">
            <w:pPr>
              <w:rPr>
                <w:sz w:val="20"/>
              </w:rPr>
            </w:pPr>
            <w:r w:rsidRPr="00F847AF">
              <w:rPr>
                <w:sz w:val="20"/>
              </w:rPr>
              <w:t>224 791</w:t>
            </w:r>
          </w:p>
        </w:tc>
        <w:tc>
          <w:tcPr>
            <w:tcW w:w="1170" w:type="dxa"/>
            <w:shd w:val="clear" w:color="000000" w:fill="FFFFFF"/>
            <w:noWrap/>
            <w:vAlign w:val="center"/>
            <w:hideMark/>
          </w:tcPr>
          <w:p w:rsidR="00E7655F" w:rsidRPr="00F847AF" w:rsidRDefault="00E7655F" w:rsidP="00E7655F">
            <w:pPr>
              <w:rPr>
                <w:sz w:val="20"/>
              </w:rPr>
            </w:pPr>
            <w:r w:rsidRPr="00F847AF">
              <w:rPr>
                <w:sz w:val="20"/>
              </w:rPr>
              <w:t>229 287</w:t>
            </w:r>
          </w:p>
        </w:tc>
        <w:tc>
          <w:tcPr>
            <w:tcW w:w="990" w:type="dxa"/>
            <w:shd w:val="clear" w:color="000000" w:fill="FFFFFF"/>
            <w:noWrap/>
            <w:vAlign w:val="center"/>
            <w:hideMark/>
          </w:tcPr>
          <w:p w:rsidR="00E7655F" w:rsidRPr="00F847AF" w:rsidRDefault="00E7655F" w:rsidP="00E7655F">
            <w:pPr>
              <w:rPr>
                <w:sz w:val="20"/>
              </w:rPr>
            </w:pPr>
            <w:r w:rsidRPr="00F847AF">
              <w:rPr>
                <w:sz w:val="20"/>
              </w:rPr>
              <w:t>233 873</w:t>
            </w:r>
          </w:p>
        </w:tc>
        <w:tc>
          <w:tcPr>
            <w:tcW w:w="1080" w:type="dxa"/>
            <w:shd w:val="clear" w:color="000000" w:fill="FFFFFF"/>
            <w:noWrap/>
            <w:vAlign w:val="center"/>
            <w:hideMark/>
          </w:tcPr>
          <w:p w:rsidR="00E7655F" w:rsidRPr="00F847AF" w:rsidRDefault="00E7655F" w:rsidP="00E7655F">
            <w:pPr>
              <w:rPr>
                <w:sz w:val="20"/>
              </w:rPr>
            </w:pPr>
            <w:r w:rsidRPr="00F847AF">
              <w:rPr>
                <w:sz w:val="20"/>
              </w:rPr>
              <w:t>238 550</w:t>
            </w:r>
          </w:p>
        </w:tc>
        <w:tc>
          <w:tcPr>
            <w:tcW w:w="1170" w:type="dxa"/>
            <w:shd w:val="clear" w:color="000000" w:fill="FFFFFF"/>
            <w:noWrap/>
            <w:vAlign w:val="center"/>
            <w:hideMark/>
          </w:tcPr>
          <w:p w:rsidR="00E7655F" w:rsidRPr="00F847AF" w:rsidRDefault="00E7655F" w:rsidP="00E7655F">
            <w:pPr>
              <w:rPr>
                <w:sz w:val="20"/>
              </w:rPr>
            </w:pPr>
            <w:r w:rsidRPr="00F847AF">
              <w:rPr>
                <w:sz w:val="20"/>
              </w:rPr>
              <w:t>472 423</w:t>
            </w:r>
          </w:p>
        </w:tc>
      </w:tr>
      <w:tr w:rsidR="00E7655F" w:rsidRPr="00F847AF" w:rsidTr="004C177B">
        <w:trPr>
          <w:trHeight w:val="300"/>
        </w:trPr>
        <w:tc>
          <w:tcPr>
            <w:tcW w:w="810" w:type="dxa"/>
            <w:shd w:val="clear" w:color="000000" w:fill="FFFFFF"/>
            <w:noWrap/>
            <w:vAlign w:val="center"/>
            <w:hideMark/>
          </w:tcPr>
          <w:p w:rsidR="00E7655F" w:rsidRPr="00F847AF" w:rsidRDefault="00E7655F" w:rsidP="00E7655F">
            <w:pPr>
              <w:rPr>
                <w:sz w:val="20"/>
              </w:rPr>
            </w:pPr>
            <w:r w:rsidRPr="00F847AF">
              <w:rPr>
                <w:sz w:val="20"/>
              </w:rPr>
              <w:t> </w:t>
            </w:r>
          </w:p>
        </w:tc>
        <w:tc>
          <w:tcPr>
            <w:tcW w:w="2880" w:type="dxa"/>
            <w:shd w:val="clear" w:color="000000" w:fill="FFFFFF"/>
            <w:noWrap/>
            <w:vAlign w:val="center"/>
            <w:hideMark/>
          </w:tcPr>
          <w:p w:rsidR="00E7655F" w:rsidRPr="00F847AF" w:rsidRDefault="00E7655F" w:rsidP="00E7655F">
            <w:pPr>
              <w:rPr>
                <w:sz w:val="20"/>
              </w:rPr>
            </w:pPr>
            <w:r w:rsidRPr="00F847AF">
              <w:rPr>
                <w:sz w:val="20"/>
              </w:rPr>
              <w:t>P-3</w:t>
            </w:r>
          </w:p>
        </w:tc>
        <w:tc>
          <w:tcPr>
            <w:tcW w:w="1350" w:type="dxa"/>
            <w:shd w:val="clear" w:color="000000" w:fill="FFFFFF"/>
            <w:noWrap/>
            <w:vAlign w:val="center"/>
            <w:hideMark/>
          </w:tcPr>
          <w:p w:rsidR="00E7655F" w:rsidRPr="00F847AF" w:rsidRDefault="00E7655F" w:rsidP="00E7655F">
            <w:pPr>
              <w:rPr>
                <w:sz w:val="20"/>
              </w:rPr>
            </w:pPr>
            <w:r w:rsidRPr="00F847AF">
              <w:rPr>
                <w:sz w:val="20"/>
              </w:rPr>
              <w:t>183 774</w:t>
            </w:r>
          </w:p>
        </w:tc>
        <w:tc>
          <w:tcPr>
            <w:tcW w:w="1170" w:type="dxa"/>
            <w:shd w:val="clear" w:color="000000" w:fill="FFFFFF"/>
            <w:noWrap/>
            <w:vAlign w:val="center"/>
            <w:hideMark/>
          </w:tcPr>
          <w:p w:rsidR="00E7655F" w:rsidRPr="00F847AF" w:rsidRDefault="00E7655F" w:rsidP="00E7655F">
            <w:pPr>
              <w:rPr>
                <w:sz w:val="20"/>
              </w:rPr>
            </w:pPr>
            <w:r w:rsidRPr="00F847AF">
              <w:rPr>
                <w:sz w:val="20"/>
              </w:rPr>
              <w:t>187 449</w:t>
            </w:r>
          </w:p>
        </w:tc>
        <w:tc>
          <w:tcPr>
            <w:tcW w:w="990" w:type="dxa"/>
            <w:shd w:val="clear" w:color="000000" w:fill="FFFFFF"/>
            <w:noWrap/>
            <w:vAlign w:val="center"/>
            <w:hideMark/>
          </w:tcPr>
          <w:p w:rsidR="00E7655F" w:rsidRPr="00F847AF" w:rsidRDefault="00E7655F" w:rsidP="00E7655F">
            <w:pPr>
              <w:rPr>
                <w:sz w:val="20"/>
              </w:rPr>
            </w:pPr>
            <w:r w:rsidRPr="00F847AF">
              <w:rPr>
                <w:sz w:val="20"/>
              </w:rPr>
              <w:t>191 198</w:t>
            </w:r>
          </w:p>
        </w:tc>
        <w:tc>
          <w:tcPr>
            <w:tcW w:w="1080" w:type="dxa"/>
            <w:shd w:val="clear" w:color="000000" w:fill="FFFFFF"/>
            <w:noWrap/>
            <w:vAlign w:val="center"/>
            <w:hideMark/>
          </w:tcPr>
          <w:p w:rsidR="00E7655F" w:rsidRPr="00F847AF" w:rsidRDefault="00E7655F" w:rsidP="00E7655F">
            <w:pPr>
              <w:rPr>
                <w:sz w:val="20"/>
              </w:rPr>
            </w:pPr>
            <w:r w:rsidRPr="00F847AF">
              <w:rPr>
                <w:sz w:val="20"/>
              </w:rPr>
              <w:t>195 022</w:t>
            </w:r>
          </w:p>
        </w:tc>
        <w:tc>
          <w:tcPr>
            <w:tcW w:w="1170" w:type="dxa"/>
            <w:shd w:val="clear" w:color="000000" w:fill="FFFFFF"/>
            <w:noWrap/>
            <w:vAlign w:val="center"/>
            <w:hideMark/>
          </w:tcPr>
          <w:p w:rsidR="00E7655F" w:rsidRPr="00F847AF" w:rsidRDefault="00E7655F" w:rsidP="00E7655F">
            <w:pPr>
              <w:rPr>
                <w:sz w:val="20"/>
              </w:rPr>
            </w:pPr>
            <w:r w:rsidRPr="00F847AF">
              <w:rPr>
                <w:sz w:val="20"/>
              </w:rPr>
              <w:t>386 221</w:t>
            </w:r>
          </w:p>
        </w:tc>
      </w:tr>
      <w:tr w:rsidR="00E7655F" w:rsidRPr="00F847AF" w:rsidTr="004C177B">
        <w:trPr>
          <w:trHeight w:val="300"/>
        </w:trPr>
        <w:tc>
          <w:tcPr>
            <w:tcW w:w="810" w:type="dxa"/>
            <w:tcBorders>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 </w:t>
            </w:r>
          </w:p>
        </w:tc>
        <w:tc>
          <w:tcPr>
            <w:tcW w:w="2880" w:type="dxa"/>
            <w:tcBorders>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P-2</w:t>
            </w:r>
          </w:p>
        </w:tc>
        <w:tc>
          <w:tcPr>
            <w:tcW w:w="1350" w:type="dxa"/>
            <w:tcBorders>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144 919</w:t>
            </w:r>
          </w:p>
        </w:tc>
        <w:tc>
          <w:tcPr>
            <w:tcW w:w="1170" w:type="dxa"/>
            <w:tcBorders>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147 817</w:t>
            </w:r>
          </w:p>
        </w:tc>
        <w:tc>
          <w:tcPr>
            <w:tcW w:w="990" w:type="dxa"/>
            <w:tcBorders>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150 773</w:t>
            </w:r>
          </w:p>
        </w:tc>
        <w:tc>
          <w:tcPr>
            <w:tcW w:w="1080" w:type="dxa"/>
            <w:tcBorders>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153 789</w:t>
            </w:r>
          </w:p>
        </w:tc>
        <w:tc>
          <w:tcPr>
            <w:tcW w:w="1170" w:type="dxa"/>
            <w:tcBorders>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304 562</w:t>
            </w:r>
          </w:p>
        </w:tc>
      </w:tr>
      <w:tr w:rsidR="00E7655F" w:rsidRPr="00F847AF" w:rsidTr="004C177B">
        <w:trPr>
          <w:trHeight w:val="300"/>
        </w:trPr>
        <w:tc>
          <w:tcPr>
            <w:tcW w:w="81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b/>
                <w:sz w:val="20"/>
              </w:rPr>
            </w:pPr>
            <w:r w:rsidRPr="00F847AF">
              <w:rPr>
                <w:b/>
                <w:sz w:val="20"/>
              </w:rPr>
              <w:t>B.</w:t>
            </w:r>
          </w:p>
        </w:tc>
        <w:tc>
          <w:tcPr>
            <w:tcW w:w="288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b/>
                <w:sz w:val="20"/>
              </w:rPr>
            </w:pPr>
            <w:r w:rsidRPr="00F847AF">
              <w:rPr>
                <w:b/>
                <w:sz w:val="20"/>
              </w:rPr>
              <w:t>一般事务职类</w:t>
            </w:r>
            <w:r w:rsidRPr="00F847AF">
              <w:rPr>
                <w:b/>
                <w:sz w:val="20"/>
              </w:rPr>
              <w:t xml:space="preserve"> </w:t>
            </w:r>
          </w:p>
        </w:tc>
        <w:tc>
          <w:tcPr>
            <w:tcW w:w="135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 </w:t>
            </w:r>
          </w:p>
        </w:tc>
        <w:tc>
          <w:tcPr>
            <w:tcW w:w="117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 </w:t>
            </w:r>
          </w:p>
        </w:tc>
        <w:tc>
          <w:tcPr>
            <w:tcW w:w="99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 </w:t>
            </w:r>
          </w:p>
        </w:tc>
        <w:tc>
          <w:tcPr>
            <w:tcW w:w="108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 </w:t>
            </w:r>
          </w:p>
        </w:tc>
        <w:tc>
          <w:tcPr>
            <w:tcW w:w="117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 </w:t>
            </w:r>
          </w:p>
        </w:tc>
      </w:tr>
      <w:tr w:rsidR="00E7655F" w:rsidRPr="00F847AF" w:rsidTr="004C177B">
        <w:trPr>
          <w:trHeight w:val="300"/>
        </w:trPr>
        <w:tc>
          <w:tcPr>
            <w:tcW w:w="81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 </w:t>
            </w:r>
          </w:p>
        </w:tc>
        <w:tc>
          <w:tcPr>
            <w:tcW w:w="288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GS</w:t>
            </w:r>
          </w:p>
        </w:tc>
        <w:tc>
          <w:tcPr>
            <w:tcW w:w="135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131 318</w:t>
            </w:r>
          </w:p>
        </w:tc>
        <w:tc>
          <w:tcPr>
            <w:tcW w:w="117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133 945</w:t>
            </w:r>
          </w:p>
        </w:tc>
        <w:tc>
          <w:tcPr>
            <w:tcW w:w="99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136 623</w:t>
            </w:r>
          </w:p>
        </w:tc>
        <w:tc>
          <w:tcPr>
            <w:tcW w:w="108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139 356</w:t>
            </w:r>
          </w:p>
        </w:tc>
        <w:tc>
          <w:tcPr>
            <w:tcW w:w="117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275 979</w:t>
            </w:r>
          </w:p>
        </w:tc>
      </w:tr>
      <w:tr w:rsidR="00E7655F" w:rsidRPr="00F847AF" w:rsidTr="004C177B">
        <w:trPr>
          <w:trHeight w:val="300"/>
        </w:trPr>
        <w:tc>
          <w:tcPr>
            <w:tcW w:w="81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 xml:space="preserve">C. </w:t>
            </w:r>
          </w:p>
        </w:tc>
        <w:tc>
          <w:tcPr>
            <w:tcW w:w="288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b/>
                <w:sz w:val="20"/>
              </w:rPr>
            </w:pPr>
            <w:r w:rsidRPr="00F847AF">
              <w:rPr>
                <w:b/>
                <w:sz w:val="20"/>
              </w:rPr>
              <w:t>其他直接人员费用</w:t>
            </w:r>
          </w:p>
        </w:tc>
        <w:tc>
          <w:tcPr>
            <w:tcW w:w="135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 </w:t>
            </w:r>
          </w:p>
        </w:tc>
        <w:tc>
          <w:tcPr>
            <w:tcW w:w="117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 </w:t>
            </w:r>
          </w:p>
        </w:tc>
        <w:tc>
          <w:tcPr>
            <w:tcW w:w="99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 </w:t>
            </w:r>
          </w:p>
        </w:tc>
        <w:tc>
          <w:tcPr>
            <w:tcW w:w="108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 </w:t>
            </w:r>
          </w:p>
        </w:tc>
        <w:tc>
          <w:tcPr>
            <w:tcW w:w="117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 </w:t>
            </w:r>
          </w:p>
        </w:tc>
      </w:tr>
      <w:tr w:rsidR="00E7655F" w:rsidRPr="00F847AF" w:rsidTr="004C177B">
        <w:trPr>
          <w:trHeight w:val="300"/>
        </w:trPr>
        <w:tc>
          <w:tcPr>
            <w:tcW w:w="810" w:type="dxa"/>
            <w:tcBorders>
              <w:top w:val="single" w:sz="4" w:space="0" w:color="auto"/>
            </w:tcBorders>
            <w:shd w:val="clear" w:color="000000" w:fill="FFFFFF"/>
            <w:noWrap/>
            <w:vAlign w:val="center"/>
            <w:hideMark/>
          </w:tcPr>
          <w:p w:rsidR="00E7655F" w:rsidRPr="00F847AF" w:rsidRDefault="00E7655F" w:rsidP="00E7655F">
            <w:pPr>
              <w:rPr>
                <w:sz w:val="20"/>
              </w:rPr>
            </w:pPr>
            <w:r w:rsidRPr="00F847AF">
              <w:rPr>
                <w:sz w:val="20"/>
              </w:rPr>
              <w:t> </w:t>
            </w:r>
          </w:p>
        </w:tc>
        <w:tc>
          <w:tcPr>
            <w:tcW w:w="2880" w:type="dxa"/>
            <w:tcBorders>
              <w:top w:val="single" w:sz="4" w:space="0" w:color="auto"/>
            </w:tcBorders>
            <w:shd w:val="clear" w:color="000000" w:fill="FFFFFF"/>
            <w:noWrap/>
            <w:vAlign w:val="center"/>
            <w:hideMark/>
          </w:tcPr>
          <w:p w:rsidR="00E7655F" w:rsidRPr="00F847AF" w:rsidRDefault="00E7655F" w:rsidP="00E7655F">
            <w:pPr>
              <w:rPr>
                <w:sz w:val="20"/>
              </w:rPr>
            </w:pPr>
            <w:r w:rsidRPr="00F847AF">
              <w:rPr>
                <w:sz w:val="20"/>
              </w:rPr>
              <w:t>退休和替换征聘费用</w:t>
            </w:r>
          </w:p>
        </w:tc>
        <w:tc>
          <w:tcPr>
            <w:tcW w:w="1350" w:type="dxa"/>
            <w:tcBorders>
              <w:top w:val="single" w:sz="4" w:space="0" w:color="auto"/>
            </w:tcBorders>
            <w:shd w:val="clear" w:color="000000" w:fill="FFFFFF"/>
            <w:noWrap/>
            <w:vAlign w:val="bottom"/>
            <w:hideMark/>
          </w:tcPr>
          <w:p w:rsidR="00E7655F" w:rsidRPr="00F847AF" w:rsidRDefault="00E7655F" w:rsidP="00E7655F">
            <w:pPr>
              <w:rPr>
                <w:sz w:val="20"/>
              </w:rPr>
            </w:pPr>
            <w:r w:rsidRPr="00F847AF">
              <w:rPr>
                <w:sz w:val="20"/>
              </w:rPr>
              <w:t> </w:t>
            </w:r>
          </w:p>
        </w:tc>
        <w:tc>
          <w:tcPr>
            <w:tcW w:w="1170" w:type="dxa"/>
            <w:tcBorders>
              <w:top w:val="single" w:sz="4" w:space="0" w:color="auto"/>
            </w:tcBorders>
            <w:shd w:val="clear" w:color="000000" w:fill="FFFFFF"/>
            <w:noWrap/>
            <w:vAlign w:val="bottom"/>
            <w:hideMark/>
          </w:tcPr>
          <w:p w:rsidR="00E7655F" w:rsidRPr="00F847AF" w:rsidRDefault="00E7655F" w:rsidP="00E7655F">
            <w:pPr>
              <w:rPr>
                <w:sz w:val="20"/>
              </w:rPr>
            </w:pPr>
            <w:r w:rsidRPr="00F847AF">
              <w:rPr>
                <w:sz w:val="20"/>
              </w:rPr>
              <w:t> </w:t>
            </w:r>
          </w:p>
        </w:tc>
        <w:tc>
          <w:tcPr>
            <w:tcW w:w="990" w:type="dxa"/>
            <w:tcBorders>
              <w:top w:val="single" w:sz="4" w:space="0" w:color="auto"/>
            </w:tcBorders>
            <w:shd w:val="clear" w:color="000000" w:fill="FFFFFF"/>
            <w:noWrap/>
            <w:vAlign w:val="bottom"/>
            <w:hideMark/>
          </w:tcPr>
          <w:p w:rsidR="00E7655F" w:rsidRPr="00F847AF" w:rsidRDefault="00E7655F" w:rsidP="00E7655F">
            <w:pPr>
              <w:rPr>
                <w:sz w:val="20"/>
              </w:rPr>
            </w:pPr>
            <w:r w:rsidRPr="00F847AF">
              <w:rPr>
                <w:sz w:val="20"/>
              </w:rPr>
              <w:t> </w:t>
            </w:r>
          </w:p>
        </w:tc>
        <w:tc>
          <w:tcPr>
            <w:tcW w:w="1080" w:type="dxa"/>
            <w:tcBorders>
              <w:top w:val="single" w:sz="4" w:space="0" w:color="auto"/>
            </w:tcBorders>
            <w:shd w:val="clear" w:color="000000" w:fill="FFFFFF"/>
            <w:noWrap/>
            <w:vAlign w:val="bottom"/>
            <w:hideMark/>
          </w:tcPr>
          <w:p w:rsidR="00E7655F" w:rsidRPr="00F847AF" w:rsidRDefault="00E7655F" w:rsidP="00E7655F">
            <w:pPr>
              <w:rPr>
                <w:sz w:val="20"/>
              </w:rPr>
            </w:pPr>
            <w:r w:rsidRPr="00F847AF">
              <w:rPr>
                <w:sz w:val="20"/>
              </w:rPr>
              <w:t> </w:t>
            </w:r>
          </w:p>
        </w:tc>
        <w:tc>
          <w:tcPr>
            <w:tcW w:w="1170" w:type="dxa"/>
            <w:tcBorders>
              <w:top w:val="single" w:sz="4" w:space="0" w:color="auto"/>
            </w:tcBorders>
            <w:shd w:val="clear" w:color="000000" w:fill="FFFFFF"/>
            <w:noWrap/>
            <w:vAlign w:val="center"/>
            <w:hideMark/>
          </w:tcPr>
          <w:p w:rsidR="00E7655F" w:rsidRPr="00F847AF" w:rsidRDefault="00E7655F" w:rsidP="00E7655F">
            <w:pPr>
              <w:rPr>
                <w:sz w:val="20"/>
              </w:rPr>
            </w:pPr>
            <w:r w:rsidRPr="00F847AF">
              <w:rPr>
                <w:sz w:val="20"/>
              </w:rPr>
              <w:t>351 115</w:t>
            </w:r>
          </w:p>
        </w:tc>
      </w:tr>
      <w:tr w:rsidR="00E7655F" w:rsidRPr="00F847AF" w:rsidTr="004C177B">
        <w:trPr>
          <w:trHeight w:val="300"/>
        </w:trPr>
        <w:tc>
          <w:tcPr>
            <w:tcW w:w="810" w:type="dxa"/>
            <w:tcBorders>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 </w:t>
            </w:r>
          </w:p>
        </w:tc>
        <w:tc>
          <w:tcPr>
            <w:tcW w:w="2880" w:type="dxa"/>
            <w:tcBorders>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离职后健康保险费用</w:t>
            </w:r>
          </w:p>
        </w:tc>
        <w:tc>
          <w:tcPr>
            <w:tcW w:w="1350" w:type="dxa"/>
            <w:tcBorders>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116 000</w:t>
            </w:r>
          </w:p>
        </w:tc>
        <w:tc>
          <w:tcPr>
            <w:tcW w:w="1170" w:type="dxa"/>
            <w:tcBorders>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117 624</w:t>
            </w:r>
          </w:p>
        </w:tc>
        <w:tc>
          <w:tcPr>
            <w:tcW w:w="990" w:type="dxa"/>
            <w:tcBorders>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119 271</w:t>
            </w:r>
          </w:p>
        </w:tc>
        <w:tc>
          <w:tcPr>
            <w:tcW w:w="1080" w:type="dxa"/>
            <w:tcBorders>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120 941</w:t>
            </w:r>
          </w:p>
        </w:tc>
        <w:tc>
          <w:tcPr>
            <w:tcW w:w="1170" w:type="dxa"/>
            <w:tcBorders>
              <w:bottom w:val="single" w:sz="4" w:space="0" w:color="auto"/>
            </w:tcBorders>
            <w:shd w:val="clear" w:color="000000" w:fill="FFFFFF"/>
            <w:noWrap/>
            <w:vAlign w:val="center"/>
            <w:hideMark/>
          </w:tcPr>
          <w:p w:rsidR="00E7655F" w:rsidRPr="00F847AF" w:rsidRDefault="00E7655F" w:rsidP="00E7655F">
            <w:pPr>
              <w:rPr>
                <w:sz w:val="20"/>
              </w:rPr>
            </w:pPr>
            <w:r w:rsidRPr="00F847AF">
              <w:rPr>
                <w:sz w:val="20"/>
              </w:rPr>
              <w:t>240 211</w:t>
            </w:r>
          </w:p>
        </w:tc>
      </w:tr>
      <w:tr w:rsidR="00E7655F" w:rsidRPr="00F847AF" w:rsidTr="004C177B">
        <w:trPr>
          <w:trHeight w:val="345"/>
        </w:trPr>
        <w:tc>
          <w:tcPr>
            <w:tcW w:w="810" w:type="dxa"/>
            <w:tcBorders>
              <w:top w:val="single" w:sz="4" w:space="0" w:color="auto"/>
              <w:bottom w:val="single" w:sz="12" w:space="0" w:color="auto"/>
            </w:tcBorders>
            <w:shd w:val="clear" w:color="000000" w:fill="FFFFFF"/>
            <w:noWrap/>
            <w:vAlign w:val="bottom"/>
            <w:hideMark/>
          </w:tcPr>
          <w:p w:rsidR="00E7655F" w:rsidRPr="00F847AF" w:rsidRDefault="00E7655F" w:rsidP="00E7655F">
            <w:pPr>
              <w:rPr>
                <w:sz w:val="20"/>
              </w:rPr>
            </w:pPr>
            <w:r w:rsidRPr="00F847AF">
              <w:rPr>
                <w:sz w:val="20"/>
              </w:rPr>
              <w:t> </w:t>
            </w:r>
          </w:p>
        </w:tc>
        <w:tc>
          <w:tcPr>
            <w:tcW w:w="2880" w:type="dxa"/>
            <w:tcBorders>
              <w:top w:val="single" w:sz="4" w:space="0" w:color="auto"/>
              <w:bottom w:val="single" w:sz="12" w:space="0" w:color="auto"/>
            </w:tcBorders>
            <w:shd w:val="clear" w:color="000000" w:fill="FFFFFF"/>
            <w:noWrap/>
            <w:vAlign w:val="center"/>
            <w:hideMark/>
          </w:tcPr>
          <w:p w:rsidR="00E7655F" w:rsidRPr="00F847AF" w:rsidRDefault="00E7655F" w:rsidP="00E7655F">
            <w:pPr>
              <w:rPr>
                <w:b/>
                <w:sz w:val="20"/>
              </w:rPr>
            </w:pPr>
            <w:r w:rsidRPr="00F847AF">
              <w:rPr>
                <w:b/>
                <w:sz w:val="20"/>
              </w:rPr>
              <w:t>注解</w:t>
            </w:r>
          </w:p>
        </w:tc>
        <w:tc>
          <w:tcPr>
            <w:tcW w:w="1350" w:type="dxa"/>
            <w:tcBorders>
              <w:top w:val="single" w:sz="4" w:space="0" w:color="auto"/>
              <w:bottom w:val="single" w:sz="12" w:space="0" w:color="auto"/>
            </w:tcBorders>
            <w:shd w:val="clear" w:color="000000" w:fill="FFFFFF"/>
            <w:noWrap/>
            <w:vAlign w:val="bottom"/>
            <w:hideMark/>
          </w:tcPr>
          <w:p w:rsidR="00E7655F" w:rsidRPr="00F847AF" w:rsidRDefault="00E7655F" w:rsidP="00E7655F">
            <w:pPr>
              <w:rPr>
                <w:sz w:val="20"/>
              </w:rPr>
            </w:pPr>
            <w:r w:rsidRPr="00F847AF">
              <w:rPr>
                <w:sz w:val="20"/>
              </w:rPr>
              <w:t>(1)</w:t>
            </w:r>
          </w:p>
        </w:tc>
        <w:tc>
          <w:tcPr>
            <w:tcW w:w="1170" w:type="dxa"/>
            <w:tcBorders>
              <w:top w:val="single" w:sz="4" w:space="0" w:color="auto"/>
              <w:bottom w:val="single" w:sz="12" w:space="0" w:color="auto"/>
            </w:tcBorders>
            <w:shd w:val="clear" w:color="000000" w:fill="FFFFFF"/>
            <w:noWrap/>
            <w:vAlign w:val="bottom"/>
            <w:hideMark/>
          </w:tcPr>
          <w:p w:rsidR="00E7655F" w:rsidRPr="00F847AF" w:rsidRDefault="00E7655F" w:rsidP="00E7655F">
            <w:pPr>
              <w:rPr>
                <w:sz w:val="20"/>
              </w:rPr>
            </w:pPr>
            <w:r w:rsidRPr="00F847AF">
              <w:rPr>
                <w:sz w:val="20"/>
              </w:rPr>
              <w:t>(2)</w:t>
            </w:r>
          </w:p>
        </w:tc>
        <w:tc>
          <w:tcPr>
            <w:tcW w:w="990" w:type="dxa"/>
            <w:tcBorders>
              <w:top w:val="single" w:sz="4" w:space="0" w:color="auto"/>
              <w:bottom w:val="single" w:sz="12" w:space="0" w:color="auto"/>
            </w:tcBorders>
            <w:shd w:val="clear" w:color="000000" w:fill="FFFFFF"/>
            <w:noWrap/>
            <w:vAlign w:val="bottom"/>
            <w:hideMark/>
          </w:tcPr>
          <w:p w:rsidR="00E7655F" w:rsidRPr="00F847AF" w:rsidRDefault="00E7655F" w:rsidP="00E7655F">
            <w:pPr>
              <w:rPr>
                <w:sz w:val="20"/>
              </w:rPr>
            </w:pPr>
            <w:r w:rsidRPr="00F847AF">
              <w:rPr>
                <w:sz w:val="20"/>
              </w:rPr>
              <w:t>(2)</w:t>
            </w:r>
          </w:p>
        </w:tc>
        <w:tc>
          <w:tcPr>
            <w:tcW w:w="1080" w:type="dxa"/>
            <w:tcBorders>
              <w:top w:val="single" w:sz="4" w:space="0" w:color="auto"/>
              <w:bottom w:val="single" w:sz="12" w:space="0" w:color="auto"/>
            </w:tcBorders>
            <w:shd w:val="clear" w:color="000000" w:fill="FFFFFF"/>
            <w:noWrap/>
            <w:vAlign w:val="bottom"/>
            <w:hideMark/>
          </w:tcPr>
          <w:p w:rsidR="00E7655F" w:rsidRPr="00F847AF" w:rsidRDefault="00E7655F" w:rsidP="00E7655F">
            <w:pPr>
              <w:rPr>
                <w:sz w:val="20"/>
              </w:rPr>
            </w:pPr>
            <w:r w:rsidRPr="00F847AF">
              <w:rPr>
                <w:sz w:val="20"/>
              </w:rPr>
              <w:t>(2)</w:t>
            </w:r>
          </w:p>
        </w:tc>
        <w:tc>
          <w:tcPr>
            <w:tcW w:w="1170" w:type="dxa"/>
            <w:tcBorders>
              <w:top w:val="single" w:sz="4" w:space="0" w:color="auto"/>
              <w:bottom w:val="single" w:sz="12" w:space="0" w:color="auto"/>
            </w:tcBorders>
            <w:shd w:val="clear" w:color="000000" w:fill="FFFFFF"/>
            <w:noWrap/>
            <w:vAlign w:val="bottom"/>
            <w:hideMark/>
          </w:tcPr>
          <w:p w:rsidR="00E7655F" w:rsidRPr="00F847AF" w:rsidRDefault="00E7655F" w:rsidP="00E7655F">
            <w:pPr>
              <w:rPr>
                <w:sz w:val="20"/>
              </w:rPr>
            </w:pPr>
            <w:r w:rsidRPr="00F847AF">
              <w:rPr>
                <w:sz w:val="20"/>
              </w:rPr>
              <w:t>(</w:t>
            </w:r>
            <w:proofErr w:type="gramStart"/>
            <w:r w:rsidRPr="00F847AF">
              <w:rPr>
                <w:sz w:val="20"/>
              </w:rPr>
              <w:t>3)</w:t>
            </w:r>
            <w:r w:rsidRPr="00F847AF">
              <w:rPr>
                <w:sz w:val="20"/>
              </w:rPr>
              <w:t>、</w:t>
            </w:r>
            <w:proofErr w:type="gramEnd"/>
            <w:r w:rsidRPr="00F847AF">
              <w:rPr>
                <w:sz w:val="20"/>
              </w:rPr>
              <w:t>(4)</w:t>
            </w:r>
          </w:p>
        </w:tc>
      </w:tr>
    </w:tbl>
    <w:p w:rsidR="00E7655F" w:rsidRPr="00F847AF" w:rsidRDefault="00E7655F" w:rsidP="00E7655F">
      <w:pPr>
        <w:rPr>
          <w:sz w:val="20"/>
        </w:rPr>
      </w:pPr>
      <w:r w:rsidRPr="00F847AF">
        <w:rPr>
          <w:sz w:val="20"/>
        </w:rPr>
        <w:t xml:space="preserve"> </w:t>
      </w:r>
      <w:r w:rsidRPr="00F847AF">
        <w:rPr>
          <w:sz w:val="20"/>
        </w:rPr>
        <w:t>注解：</w:t>
      </w:r>
    </w:p>
    <w:p w:rsidR="00E7655F" w:rsidRPr="00F847AF" w:rsidRDefault="00E7655F" w:rsidP="00F847AF">
      <w:pPr>
        <w:ind w:left="900"/>
        <w:rPr>
          <w:sz w:val="18"/>
          <w:szCs w:val="18"/>
        </w:rPr>
      </w:pPr>
      <w:r w:rsidRPr="00F847AF">
        <w:rPr>
          <w:sz w:val="18"/>
          <w:szCs w:val="18"/>
        </w:rPr>
        <w:t xml:space="preserve">(1)  </w:t>
      </w:r>
      <w:r w:rsidRPr="00F847AF">
        <w:rPr>
          <w:sz w:val="18"/>
          <w:szCs w:val="18"/>
        </w:rPr>
        <w:t>三项公约驻日内瓦工作人员</w:t>
      </w:r>
      <w:r w:rsidRPr="00F847AF">
        <w:rPr>
          <w:sz w:val="18"/>
          <w:szCs w:val="18"/>
        </w:rPr>
        <w:t>2016</w:t>
      </w:r>
      <w:r w:rsidRPr="00F847AF">
        <w:rPr>
          <w:sz w:val="18"/>
          <w:szCs w:val="18"/>
        </w:rPr>
        <w:t>年的平均实际薪资费用（包括待遇），被用作预计未来薪资费用的基础。</w:t>
      </w:r>
    </w:p>
    <w:p w:rsidR="00E7655F" w:rsidRPr="00F847AF" w:rsidRDefault="00E7655F" w:rsidP="00F847AF">
      <w:pPr>
        <w:ind w:left="900"/>
        <w:rPr>
          <w:sz w:val="18"/>
          <w:szCs w:val="18"/>
        </w:rPr>
      </w:pPr>
      <w:r w:rsidRPr="00F847AF">
        <w:rPr>
          <w:sz w:val="18"/>
          <w:szCs w:val="18"/>
        </w:rPr>
        <w:t>(2)  2017</w:t>
      </w:r>
      <w:r w:rsidRPr="00F847AF">
        <w:rPr>
          <w:sz w:val="18"/>
          <w:szCs w:val="18"/>
        </w:rPr>
        <w:t>、</w:t>
      </w:r>
      <w:r w:rsidRPr="00F847AF">
        <w:rPr>
          <w:sz w:val="18"/>
          <w:szCs w:val="18"/>
        </w:rPr>
        <w:t>2018</w:t>
      </w:r>
      <w:r w:rsidRPr="00F847AF">
        <w:rPr>
          <w:sz w:val="18"/>
          <w:szCs w:val="18"/>
        </w:rPr>
        <w:t>和</w:t>
      </w:r>
      <w:r w:rsidRPr="00F847AF">
        <w:rPr>
          <w:sz w:val="18"/>
          <w:szCs w:val="18"/>
        </w:rPr>
        <w:t>2019</w:t>
      </w:r>
      <w:r w:rsidRPr="00F847AF">
        <w:rPr>
          <w:sz w:val="18"/>
          <w:szCs w:val="18"/>
        </w:rPr>
        <w:t>年的工作人员费用按照</w:t>
      </w:r>
      <w:r w:rsidRPr="00F847AF">
        <w:rPr>
          <w:sz w:val="18"/>
          <w:szCs w:val="18"/>
        </w:rPr>
        <w:t>2016</w:t>
      </w:r>
      <w:r w:rsidRPr="00F847AF">
        <w:rPr>
          <w:sz w:val="18"/>
          <w:szCs w:val="18"/>
        </w:rPr>
        <w:t>年的实际费用增加</w:t>
      </w:r>
      <w:r w:rsidRPr="00F847AF">
        <w:rPr>
          <w:sz w:val="18"/>
          <w:szCs w:val="18"/>
        </w:rPr>
        <w:t>2%</w:t>
      </w:r>
      <w:r w:rsidRPr="00F847AF">
        <w:rPr>
          <w:sz w:val="18"/>
          <w:szCs w:val="18"/>
        </w:rPr>
        <w:t>估算，以反映薪档提高、通货膨胀、汇率波动以及无法预见的薪资费用负面变动。</w:t>
      </w:r>
    </w:p>
    <w:p w:rsidR="00E7655F" w:rsidRPr="00F847AF" w:rsidRDefault="00E7655F" w:rsidP="00F847AF">
      <w:pPr>
        <w:ind w:left="900"/>
        <w:rPr>
          <w:sz w:val="18"/>
          <w:szCs w:val="18"/>
        </w:rPr>
      </w:pPr>
      <w:r w:rsidRPr="00F847AF">
        <w:rPr>
          <w:sz w:val="18"/>
          <w:szCs w:val="18"/>
        </w:rPr>
        <w:t xml:space="preserve">(3)  </w:t>
      </w:r>
      <w:r w:rsidRPr="00F847AF">
        <w:rPr>
          <w:sz w:val="18"/>
          <w:szCs w:val="18"/>
        </w:rPr>
        <w:t>两年期的预计实际薪资费用没有包括</w:t>
      </w:r>
      <w:r w:rsidRPr="00F847AF">
        <w:rPr>
          <w:sz w:val="18"/>
          <w:szCs w:val="18"/>
        </w:rPr>
        <w:t>4</w:t>
      </w:r>
      <w:r w:rsidRPr="00F847AF">
        <w:rPr>
          <w:sz w:val="18"/>
          <w:szCs w:val="18"/>
        </w:rPr>
        <w:t>名工作人员总额估计为</w:t>
      </w:r>
      <w:r w:rsidRPr="00F847AF">
        <w:rPr>
          <w:sz w:val="18"/>
          <w:szCs w:val="18"/>
        </w:rPr>
        <w:t>351 115</w:t>
      </w:r>
      <w:r w:rsidRPr="00F847AF">
        <w:rPr>
          <w:sz w:val="18"/>
          <w:szCs w:val="18"/>
        </w:rPr>
        <w:t>美元的退休和征聘费用，因为这些人员计划退休并将被替换。退休</w:t>
      </w:r>
      <w:r w:rsidRPr="00F847AF">
        <w:rPr>
          <w:sz w:val="18"/>
          <w:szCs w:val="18"/>
        </w:rPr>
        <w:t>/</w:t>
      </w:r>
      <w:r w:rsidRPr="00F847AF">
        <w:rPr>
          <w:sz w:val="18"/>
          <w:szCs w:val="18"/>
        </w:rPr>
        <w:t>征聘费用是工作人员费用的一部分，已经单独加入计算。</w:t>
      </w:r>
    </w:p>
    <w:p w:rsidR="00E7655F" w:rsidRPr="00F847AF" w:rsidRDefault="00E7655F" w:rsidP="00F847AF">
      <w:pPr>
        <w:ind w:left="900"/>
        <w:rPr>
          <w:sz w:val="18"/>
          <w:szCs w:val="18"/>
        </w:rPr>
      </w:pPr>
      <w:r w:rsidRPr="00F847AF">
        <w:rPr>
          <w:sz w:val="18"/>
          <w:szCs w:val="18"/>
        </w:rPr>
        <w:lastRenderedPageBreak/>
        <w:t xml:space="preserve">(4)  </w:t>
      </w:r>
      <w:r w:rsidRPr="00F847AF">
        <w:rPr>
          <w:sz w:val="18"/>
          <w:szCs w:val="18"/>
        </w:rPr>
        <w:t>离职后健康保险（</w:t>
      </w:r>
      <w:r w:rsidRPr="00F847AF">
        <w:rPr>
          <w:sz w:val="18"/>
          <w:szCs w:val="18"/>
        </w:rPr>
        <w:t>ASHI</w:t>
      </w:r>
      <w:r w:rsidRPr="00F847AF">
        <w:rPr>
          <w:sz w:val="18"/>
          <w:szCs w:val="18"/>
        </w:rPr>
        <w:t>）是一种新的工作人员相关费用，占每一名工作人员净基薪的</w:t>
      </w:r>
      <w:r w:rsidRPr="00F847AF">
        <w:rPr>
          <w:sz w:val="18"/>
          <w:szCs w:val="18"/>
        </w:rPr>
        <w:t>3%</w:t>
      </w:r>
      <w:r w:rsidRPr="00F847AF">
        <w:rPr>
          <w:sz w:val="18"/>
          <w:szCs w:val="18"/>
        </w:rPr>
        <w:t>，自</w:t>
      </w:r>
      <w:r w:rsidRPr="00F847AF">
        <w:rPr>
          <w:sz w:val="18"/>
          <w:szCs w:val="18"/>
        </w:rPr>
        <w:t>2017</w:t>
      </w:r>
      <w:r w:rsidRPr="00F847AF">
        <w:rPr>
          <w:sz w:val="18"/>
          <w:szCs w:val="18"/>
        </w:rPr>
        <w:t>年</w:t>
      </w:r>
      <w:r w:rsidRPr="00F847AF">
        <w:rPr>
          <w:sz w:val="18"/>
          <w:szCs w:val="18"/>
        </w:rPr>
        <w:t>1</w:t>
      </w:r>
      <w:r w:rsidRPr="00F847AF">
        <w:rPr>
          <w:sz w:val="18"/>
          <w:szCs w:val="18"/>
        </w:rPr>
        <w:t>月</w:t>
      </w:r>
      <w:r w:rsidRPr="00F847AF">
        <w:rPr>
          <w:sz w:val="18"/>
          <w:szCs w:val="18"/>
        </w:rPr>
        <w:t>1</w:t>
      </w:r>
      <w:r w:rsidRPr="00F847AF">
        <w:rPr>
          <w:sz w:val="18"/>
          <w:szCs w:val="18"/>
        </w:rPr>
        <w:t>日起在联合国秘书处强制执行。这些费用在</w:t>
      </w:r>
      <w:r w:rsidRPr="00F847AF">
        <w:rPr>
          <w:sz w:val="18"/>
          <w:szCs w:val="18"/>
        </w:rPr>
        <w:t>2016</w:t>
      </w:r>
      <w:r w:rsidRPr="00F847AF">
        <w:rPr>
          <w:sz w:val="18"/>
          <w:szCs w:val="18"/>
        </w:rPr>
        <w:t>年不是强制性的，因此单独列入计算。</w:t>
      </w:r>
    </w:p>
    <w:p w:rsidR="00E7655F" w:rsidRPr="00E7655F" w:rsidRDefault="00E7655F" w:rsidP="00E7655F"/>
    <w:p w:rsidR="00F847AF" w:rsidRDefault="00F847AF" w:rsidP="00E7655F"/>
    <w:p w:rsidR="00E7655F" w:rsidRDefault="00E7655F" w:rsidP="00F847AF">
      <w:pPr>
        <w:ind w:left="900"/>
        <w:rPr>
          <w:b/>
          <w:sz w:val="24"/>
          <w:szCs w:val="24"/>
        </w:rPr>
      </w:pPr>
      <w:r w:rsidRPr="00F847AF">
        <w:rPr>
          <w:b/>
          <w:sz w:val="24"/>
          <w:szCs w:val="24"/>
        </w:rPr>
        <w:t>罗马</w:t>
      </w:r>
      <w:r w:rsidRPr="00F847AF">
        <w:rPr>
          <w:b/>
          <w:sz w:val="24"/>
          <w:szCs w:val="24"/>
        </w:rPr>
        <w:t>2018-2019</w:t>
      </w:r>
      <w:r w:rsidRPr="00F847AF">
        <w:rPr>
          <w:b/>
          <w:sz w:val="24"/>
          <w:szCs w:val="24"/>
        </w:rPr>
        <w:t>两年期预计薪资成本（美元）</w:t>
      </w:r>
    </w:p>
    <w:p w:rsidR="00F847AF" w:rsidRPr="00F847AF" w:rsidRDefault="00F847AF" w:rsidP="00F847AF">
      <w:pPr>
        <w:ind w:left="900"/>
        <w:rPr>
          <w:rFonts w:hint="eastAsia"/>
          <w:b/>
          <w:sz w:val="24"/>
          <w:szCs w:val="24"/>
        </w:rPr>
      </w:pPr>
    </w:p>
    <w:tbl>
      <w:tblPr>
        <w:tblW w:w="9450" w:type="dxa"/>
        <w:tblInd w:w="84" w:type="dxa"/>
        <w:tblLayout w:type="fixed"/>
        <w:tblLook w:val="04A0" w:firstRow="1" w:lastRow="0" w:firstColumn="1" w:lastColumn="0" w:noHBand="0" w:noVBand="1"/>
      </w:tblPr>
      <w:tblGrid>
        <w:gridCol w:w="810"/>
        <w:gridCol w:w="2880"/>
        <w:gridCol w:w="1350"/>
        <w:gridCol w:w="1170"/>
        <w:gridCol w:w="990"/>
        <w:gridCol w:w="1080"/>
        <w:gridCol w:w="1170"/>
      </w:tblGrid>
      <w:tr w:rsidR="00E7655F" w:rsidRPr="00F847AF" w:rsidTr="004C177B">
        <w:trPr>
          <w:trHeight w:val="300"/>
        </w:trPr>
        <w:tc>
          <w:tcPr>
            <w:tcW w:w="3690" w:type="dxa"/>
            <w:gridSpan w:val="2"/>
            <w:tcBorders>
              <w:bottom w:val="single" w:sz="12"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 xml:space="preserve">        </w:t>
            </w:r>
            <w:r w:rsidRPr="00F847AF">
              <w:rPr>
                <w:b/>
                <w:sz w:val="18"/>
                <w:szCs w:val="18"/>
              </w:rPr>
              <w:t>职类和级别</w:t>
            </w:r>
          </w:p>
        </w:tc>
        <w:tc>
          <w:tcPr>
            <w:tcW w:w="1350" w:type="dxa"/>
            <w:tcBorders>
              <w:bottom w:val="single" w:sz="12"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2016</w:t>
            </w:r>
          </w:p>
        </w:tc>
        <w:tc>
          <w:tcPr>
            <w:tcW w:w="1170" w:type="dxa"/>
            <w:tcBorders>
              <w:bottom w:val="single" w:sz="12"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2017</w:t>
            </w:r>
          </w:p>
        </w:tc>
        <w:tc>
          <w:tcPr>
            <w:tcW w:w="990" w:type="dxa"/>
            <w:tcBorders>
              <w:bottom w:val="single" w:sz="12"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2018</w:t>
            </w:r>
          </w:p>
        </w:tc>
        <w:tc>
          <w:tcPr>
            <w:tcW w:w="1080" w:type="dxa"/>
            <w:tcBorders>
              <w:bottom w:val="single" w:sz="12"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2019</w:t>
            </w:r>
          </w:p>
        </w:tc>
        <w:tc>
          <w:tcPr>
            <w:tcW w:w="1170" w:type="dxa"/>
            <w:tcBorders>
              <w:bottom w:val="single" w:sz="12"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2018-2019</w:t>
            </w:r>
          </w:p>
        </w:tc>
      </w:tr>
      <w:tr w:rsidR="00E7655F" w:rsidRPr="00F847AF" w:rsidTr="004C177B">
        <w:trPr>
          <w:trHeight w:val="300"/>
        </w:trPr>
        <w:tc>
          <w:tcPr>
            <w:tcW w:w="810" w:type="dxa"/>
            <w:tcBorders>
              <w:top w:val="single" w:sz="12" w:space="0" w:color="auto"/>
              <w:bottom w:val="single" w:sz="4"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A.</w:t>
            </w:r>
          </w:p>
        </w:tc>
        <w:tc>
          <w:tcPr>
            <w:tcW w:w="2880" w:type="dxa"/>
            <w:tcBorders>
              <w:top w:val="single" w:sz="12" w:space="0" w:color="auto"/>
              <w:bottom w:val="single" w:sz="4"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专业人员职类</w:t>
            </w:r>
          </w:p>
        </w:tc>
        <w:tc>
          <w:tcPr>
            <w:tcW w:w="1350" w:type="dxa"/>
            <w:tcBorders>
              <w:top w:val="single" w:sz="12" w:space="0" w:color="auto"/>
              <w:bottom w:val="single" w:sz="4"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 </w:t>
            </w:r>
          </w:p>
        </w:tc>
        <w:tc>
          <w:tcPr>
            <w:tcW w:w="1170" w:type="dxa"/>
            <w:tcBorders>
              <w:top w:val="single" w:sz="12" w:space="0" w:color="auto"/>
              <w:bottom w:val="single" w:sz="4"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 </w:t>
            </w:r>
          </w:p>
        </w:tc>
        <w:tc>
          <w:tcPr>
            <w:tcW w:w="990" w:type="dxa"/>
            <w:tcBorders>
              <w:top w:val="single" w:sz="12" w:space="0" w:color="auto"/>
              <w:bottom w:val="single" w:sz="4"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 </w:t>
            </w:r>
          </w:p>
        </w:tc>
        <w:tc>
          <w:tcPr>
            <w:tcW w:w="1080" w:type="dxa"/>
            <w:tcBorders>
              <w:top w:val="single" w:sz="12" w:space="0" w:color="auto"/>
              <w:bottom w:val="single" w:sz="4"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 </w:t>
            </w:r>
          </w:p>
        </w:tc>
        <w:tc>
          <w:tcPr>
            <w:tcW w:w="1170" w:type="dxa"/>
            <w:tcBorders>
              <w:top w:val="single" w:sz="12" w:space="0" w:color="auto"/>
              <w:bottom w:val="single" w:sz="4"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 </w:t>
            </w:r>
          </w:p>
        </w:tc>
      </w:tr>
      <w:tr w:rsidR="00E7655F" w:rsidRPr="00E7655F" w:rsidTr="004C177B">
        <w:trPr>
          <w:trHeight w:val="300"/>
        </w:trPr>
        <w:tc>
          <w:tcPr>
            <w:tcW w:w="810" w:type="dxa"/>
            <w:tcBorders>
              <w:top w:val="single" w:sz="4" w:space="0" w:color="auto"/>
            </w:tcBorders>
            <w:shd w:val="clear" w:color="000000" w:fill="FFFFFF"/>
            <w:noWrap/>
            <w:vAlign w:val="center"/>
            <w:hideMark/>
          </w:tcPr>
          <w:p w:rsidR="00E7655F" w:rsidRPr="00E7655F" w:rsidRDefault="00E7655F" w:rsidP="00E7655F">
            <w:r w:rsidRPr="00E7655F">
              <w:t> </w:t>
            </w:r>
          </w:p>
        </w:tc>
        <w:tc>
          <w:tcPr>
            <w:tcW w:w="2880" w:type="dxa"/>
            <w:tcBorders>
              <w:top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P-5</w:t>
            </w:r>
          </w:p>
        </w:tc>
        <w:tc>
          <w:tcPr>
            <w:tcW w:w="1350" w:type="dxa"/>
            <w:tcBorders>
              <w:top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220 381</w:t>
            </w:r>
          </w:p>
        </w:tc>
        <w:tc>
          <w:tcPr>
            <w:tcW w:w="1170" w:type="dxa"/>
            <w:tcBorders>
              <w:top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224 788</w:t>
            </w:r>
          </w:p>
        </w:tc>
        <w:tc>
          <w:tcPr>
            <w:tcW w:w="990" w:type="dxa"/>
            <w:tcBorders>
              <w:top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229 284</w:t>
            </w:r>
          </w:p>
        </w:tc>
        <w:tc>
          <w:tcPr>
            <w:tcW w:w="1080" w:type="dxa"/>
            <w:tcBorders>
              <w:top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233 870</w:t>
            </w:r>
          </w:p>
        </w:tc>
        <w:tc>
          <w:tcPr>
            <w:tcW w:w="1170" w:type="dxa"/>
            <w:tcBorders>
              <w:top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463 154</w:t>
            </w:r>
          </w:p>
        </w:tc>
      </w:tr>
      <w:tr w:rsidR="00E7655F" w:rsidRPr="00E7655F" w:rsidTr="004C177B">
        <w:trPr>
          <w:trHeight w:val="300"/>
        </w:trPr>
        <w:tc>
          <w:tcPr>
            <w:tcW w:w="810" w:type="dxa"/>
            <w:shd w:val="clear" w:color="000000" w:fill="FFFFFF"/>
            <w:noWrap/>
            <w:vAlign w:val="center"/>
            <w:hideMark/>
          </w:tcPr>
          <w:p w:rsidR="00E7655F" w:rsidRPr="00E7655F" w:rsidRDefault="00E7655F" w:rsidP="00E7655F">
            <w:r w:rsidRPr="00E7655F">
              <w:t> </w:t>
            </w:r>
          </w:p>
        </w:tc>
        <w:tc>
          <w:tcPr>
            <w:tcW w:w="2880" w:type="dxa"/>
            <w:shd w:val="clear" w:color="000000" w:fill="FFFFFF"/>
            <w:noWrap/>
            <w:vAlign w:val="center"/>
            <w:hideMark/>
          </w:tcPr>
          <w:p w:rsidR="00E7655F" w:rsidRPr="00F847AF" w:rsidRDefault="00E7655F" w:rsidP="00E7655F">
            <w:pPr>
              <w:rPr>
                <w:sz w:val="18"/>
                <w:szCs w:val="18"/>
              </w:rPr>
            </w:pPr>
            <w:r w:rsidRPr="00F847AF">
              <w:rPr>
                <w:sz w:val="18"/>
                <w:szCs w:val="18"/>
              </w:rPr>
              <w:t>P-4</w:t>
            </w:r>
          </w:p>
        </w:tc>
        <w:tc>
          <w:tcPr>
            <w:tcW w:w="1350" w:type="dxa"/>
            <w:shd w:val="clear" w:color="000000" w:fill="FFFFFF"/>
            <w:noWrap/>
            <w:vAlign w:val="center"/>
            <w:hideMark/>
          </w:tcPr>
          <w:p w:rsidR="00E7655F" w:rsidRPr="00F847AF" w:rsidRDefault="00E7655F" w:rsidP="00E7655F">
            <w:pPr>
              <w:rPr>
                <w:sz w:val="18"/>
                <w:szCs w:val="18"/>
              </w:rPr>
            </w:pPr>
            <w:r w:rsidRPr="00F847AF">
              <w:rPr>
                <w:sz w:val="18"/>
                <w:szCs w:val="18"/>
              </w:rPr>
              <w:t>228 301</w:t>
            </w:r>
          </w:p>
        </w:tc>
        <w:tc>
          <w:tcPr>
            <w:tcW w:w="1170" w:type="dxa"/>
            <w:shd w:val="clear" w:color="000000" w:fill="FFFFFF"/>
            <w:noWrap/>
            <w:vAlign w:val="center"/>
            <w:hideMark/>
          </w:tcPr>
          <w:p w:rsidR="00E7655F" w:rsidRPr="00F847AF" w:rsidRDefault="00E7655F" w:rsidP="00E7655F">
            <w:pPr>
              <w:rPr>
                <w:sz w:val="18"/>
                <w:szCs w:val="18"/>
              </w:rPr>
            </w:pPr>
            <w:r w:rsidRPr="00F847AF">
              <w:rPr>
                <w:sz w:val="18"/>
                <w:szCs w:val="18"/>
              </w:rPr>
              <w:t>232 867</w:t>
            </w:r>
          </w:p>
        </w:tc>
        <w:tc>
          <w:tcPr>
            <w:tcW w:w="990" w:type="dxa"/>
            <w:shd w:val="clear" w:color="000000" w:fill="FFFFFF"/>
            <w:noWrap/>
            <w:vAlign w:val="center"/>
            <w:hideMark/>
          </w:tcPr>
          <w:p w:rsidR="00E7655F" w:rsidRPr="00F847AF" w:rsidRDefault="00E7655F" w:rsidP="00E7655F">
            <w:pPr>
              <w:rPr>
                <w:sz w:val="18"/>
                <w:szCs w:val="18"/>
              </w:rPr>
            </w:pPr>
            <w:r w:rsidRPr="00F847AF">
              <w:rPr>
                <w:sz w:val="18"/>
                <w:szCs w:val="18"/>
              </w:rPr>
              <w:t>237 524</w:t>
            </w:r>
          </w:p>
        </w:tc>
        <w:tc>
          <w:tcPr>
            <w:tcW w:w="1080" w:type="dxa"/>
            <w:shd w:val="clear" w:color="000000" w:fill="FFFFFF"/>
            <w:noWrap/>
            <w:vAlign w:val="center"/>
            <w:hideMark/>
          </w:tcPr>
          <w:p w:rsidR="00E7655F" w:rsidRPr="00F847AF" w:rsidRDefault="00E7655F" w:rsidP="00E7655F">
            <w:pPr>
              <w:rPr>
                <w:sz w:val="18"/>
                <w:szCs w:val="18"/>
              </w:rPr>
            </w:pPr>
            <w:r w:rsidRPr="00F847AF">
              <w:rPr>
                <w:sz w:val="18"/>
                <w:szCs w:val="18"/>
              </w:rPr>
              <w:t>242 274</w:t>
            </w:r>
          </w:p>
        </w:tc>
        <w:tc>
          <w:tcPr>
            <w:tcW w:w="1170" w:type="dxa"/>
            <w:shd w:val="clear" w:color="000000" w:fill="FFFFFF"/>
            <w:noWrap/>
            <w:vAlign w:val="center"/>
            <w:hideMark/>
          </w:tcPr>
          <w:p w:rsidR="00E7655F" w:rsidRPr="00F847AF" w:rsidRDefault="00E7655F" w:rsidP="00E7655F">
            <w:pPr>
              <w:rPr>
                <w:sz w:val="18"/>
                <w:szCs w:val="18"/>
              </w:rPr>
            </w:pPr>
            <w:r w:rsidRPr="00F847AF">
              <w:rPr>
                <w:sz w:val="18"/>
                <w:szCs w:val="18"/>
              </w:rPr>
              <w:t>479 798</w:t>
            </w:r>
          </w:p>
        </w:tc>
      </w:tr>
      <w:tr w:rsidR="00E7655F" w:rsidRPr="00E7655F" w:rsidTr="004C177B">
        <w:trPr>
          <w:trHeight w:val="300"/>
        </w:trPr>
        <w:tc>
          <w:tcPr>
            <w:tcW w:w="810" w:type="dxa"/>
            <w:shd w:val="clear" w:color="000000" w:fill="FFFFFF"/>
            <w:noWrap/>
            <w:vAlign w:val="center"/>
            <w:hideMark/>
          </w:tcPr>
          <w:p w:rsidR="00E7655F" w:rsidRPr="00E7655F" w:rsidRDefault="00E7655F" w:rsidP="00E7655F">
            <w:r w:rsidRPr="00E7655F">
              <w:t> </w:t>
            </w:r>
          </w:p>
        </w:tc>
        <w:tc>
          <w:tcPr>
            <w:tcW w:w="2880" w:type="dxa"/>
            <w:shd w:val="clear" w:color="000000" w:fill="FFFFFF"/>
            <w:noWrap/>
            <w:vAlign w:val="center"/>
            <w:hideMark/>
          </w:tcPr>
          <w:p w:rsidR="00E7655F" w:rsidRPr="00F847AF" w:rsidRDefault="00E7655F" w:rsidP="00E7655F">
            <w:pPr>
              <w:rPr>
                <w:sz w:val="18"/>
                <w:szCs w:val="18"/>
              </w:rPr>
            </w:pPr>
            <w:r w:rsidRPr="00F847AF">
              <w:rPr>
                <w:sz w:val="18"/>
                <w:szCs w:val="18"/>
              </w:rPr>
              <w:t>P-3</w:t>
            </w:r>
          </w:p>
        </w:tc>
        <w:tc>
          <w:tcPr>
            <w:tcW w:w="1350" w:type="dxa"/>
            <w:shd w:val="clear" w:color="000000" w:fill="FFFFFF"/>
            <w:noWrap/>
            <w:vAlign w:val="center"/>
            <w:hideMark/>
          </w:tcPr>
          <w:p w:rsidR="00E7655F" w:rsidRPr="00F847AF" w:rsidRDefault="00E7655F" w:rsidP="00E7655F">
            <w:pPr>
              <w:rPr>
                <w:sz w:val="18"/>
                <w:szCs w:val="18"/>
              </w:rPr>
            </w:pPr>
            <w:r w:rsidRPr="00F847AF">
              <w:rPr>
                <w:sz w:val="18"/>
                <w:szCs w:val="18"/>
              </w:rPr>
              <w:t>185 452</w:t>
            </w:r>
          </w:p>
        </w:tc>
        <w:tc>
          <w:tcPr>
            <w:tcW w:w="1170" w:type="dxa"/>
            <w:shd w:val="clear" w:color="000000" w:fill="FFFFFF"/>
            <w:noWrap/>
            <w:vAlign w:val="center"/>
            <w:hideMark/>
          </w:tcPr>
          <w:p w:rsidR="00E7655F" w:rsidRPr="00F847AF" w:rsidRDefault="00E7655F" w:rsidP="00E7655F">
            <w:pPr>
              <w:rPr>
                <w:sz w:val="18"/>
                <w:szCs w:val="18"/>
              </w:rPr>
            </w:pPr>
            <w:r w:rsidRPr="00F847AF">
              <w:rPr>
                <w:sz w:val="18"/>
                <w:szCs w:val="18"/>
              </w:rPr>
              <w:t>189 161</w:t>
            </w:r>
          </w:p>
        </w:tc>
        <w:tc>
          <w:tcPr>
            <w:tcW w:w="990" w:type="dxa"/>
            <w:shd w:val="clear" w:color="000000" w:fill="FFFFFF"/>
            <w:noWrap/>
            <w:vAlign w:val="center"/>
            <w:hideMark/>
          </w:tcPr>
          <w:p w:rsidR="00E7655F" w:rsidRPr="00F847AF" w:rsidRDefault="00E7655F" w:rsidP="00E7655F">
            <w:pPr>
              <w:rPr>
                <w:sz w:val="18"/>
                <w:szCs w:val="18"/>
              </w:rPr>
            </w:pPr>
            <w:r w:rsidRPr="00F847AF">
              <w:rPr>
                <w:sz w:val="18"/>
                <w:szCs w:val="18"/>
              </w:rPr>
              <w:t>192 944</w:t>
            </w:r>
          </w:p>
        </w:tc>
        <w:tc>
          <w:tcPr>
            <w:tcW w:w="1080" w:type="dxa"/>
            <w:shd w:val="clear" w:color="000000" w:fill="FFFFFF"/>
            <w:noWrap/>
            <w:vAlign w:val="center"/>
            <w:hideMark/>
          </w:tcPr>
          <w:p w:rsidR="00E7655F" w:rsidRPr="00F847AF" w:rsidRDefault="00E7655F" w:rsidP="00E7655F">
            <w:pPr>
              <w:rPr>
                <w:sz w:val="18"/>
                <w:szCs w:val="18"/>
              </w:rPr>
            </w:pPr>
            <w:r w:rsidRPr="00F847AF">
              <w:rPr>
                <w:sz w:val="18"/>
                <w:szCs w:val="18"/>
              </w:rPr>
              <w:t>196 803</w:t>
            </w:r>
          </w:p>
        </w:tc>
        <w:tc>
          <w:tcPr>
            <w:tcW w:w="1170" w:type="dxa"/>
            <w:shd w:val="clear" w:color="000000" w:fill="FFFFFF"/>
            <w:noWrap/>
            <w:vAlign w:val="center"/>
            <w:hideMark/>
          </w:tcPr>
          <w:p w:rsidR="00E7655F" w:rsidRPr="00F847AF" w:rsidRDefault="00E7655F" w:rsidP="00E7655F">
            <w:pPr>
              <w:rPr>
                <w:sz w:val="18"/>
                <w:szCs w:val="18"/>
              </w:rPr>
            </w:pPr>
            <w:r w:rsidRPr="00F847AF">
              <w:rPr>
                <w:sz w:val="18"/>
                <w:szCs w:val="18"/>
              </w:rPr>
              <w:t>389 747</w:t>
            </w:r>
          </w:p>
        </w:tc>
      </w:tr>
      <w:tr w:rsidR="00E7655F" w:rsidRPr="00E7655F" w:rsidTr="004C177B">
        <w:trPr>
          <w:trHeight w:val="300"/>
        </w:trPr>
        <w:tc>
          <w:tcPr>
            <w:tcW w:w="810" w:type="dxa"/>
            <w:tcBorders>
              <w:bottom w:val="single" w:sz="4" w:space="0" w:color="auto"/>
            </w:tcBorders>
            <w:shd w:val="clear" w:color="000000" w:fill="FFFFFF"/>
            <w:noWrap/>
            <w:vAlign w:val="center"/>
            <w:hideMark/>
          </w:tcPr>
          <w:p w:rsidR="00E7655F" w:rsidRPr="00E7655F" w:rsidRDefault="00E7655F" w:rsidP="00E7655F">
            <w:r w:rsidRPr="00E7655F">
              <w:t> </w:t>
            </w:r>
          </w:p>
        </w:tc>
        <w:tc>
          <w:tcPr>
            <w:tcW w:w="2880" w:type="dxa"/>
            <w:tcBorders>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P-2</w:t>
            </w:r>
          </w:p>
        </w:tc>
        <w:tc>
          <w:tcPr>
            <w:tcW w:w="1350" w:type="dxa"/>
            <w:tcBorders>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136 869</w:t>
            </w:r>
          </w:p>
        </w:tc>
        <w:tc>
          <w:tcPr>
            <w:tcW w:w="1170" w:type="dxa"/>
            <w:tcBorders>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139 607</w:t>
            </w:r>
          </w:p>
        </w:tc>
        <w:tc>
          <w:tcPr>
            <w:tcW w:w="990" w:type="dxa"/>
            <w:tcBorders>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142 399</w:t>
            </w:r>
          </w:p>
        </w:tc>
        <w:tc>
          <w:tcPr>
            <w:tcW w:w="1080" w:type="dxa"/>
            <w:tcBorders>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145 247</w:t>
            </w:r>
          </w:p>
        </w:tc>
        <w:tc>
          <w:tcPr>
            <w:tcW w:w="1170" w:type="dxa"/>
            <w:tcBorders>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287 645</w:t>
            </w:r>
          </w:p>
        </w:tc>
      </w:tr>
      <w:tr w:rsidR="00E7655F" w:rsidRPr="00E7655F" w:rsidTr="004C177B">
        <w:trPr>
          <w:trHeight w:val="300"/>
        </w:trPr>
        <w:tc>
          <w:tcPr>
            <w:tcW w:w="810" w:type="dxa"/>
            <w:tcBorders>
              <w:top w:val="nil"/>
              <w:bottom w:val="single" w:sz="4"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B.</w:t>
            </w:r>
          </w:p>
        </w:tc>
        <w:tc>
          <w:tcPr>
            <w:tcW w:w="288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一般事务职类</w:t>
            </w:r>
            <w:r w:rsidRPr="00F847AF">
              <w:rPr>
                <w:b/>
                <w:sz w:val="18"/>
                <w:szCs w:val="18"/>
              </w:rPr>
              <w:t xml:space="preserve"> </w:t>
            </w:r>
          </w:p>
        </w:tc>
        <w:tc>
          <w:tcPr>
            <w:tcW w:w="1350" w:type="dxa"/>
            <w:tcBorders>
              <w:top w:val="single" w:sz="4" w:space="0" w:color="auto"/>
              <w:bottom w:val="single" w:sz="4" w:space="0" w:color="auto"/>
            </w:tcBorders>
            <w:shd w:val="clear" w:color="000000" w:fill="FFFFFF"/>
            <w:noWrap/>
            <w:vAlign w:val="center"/>
            <w:hideMark/>
          </w:tcPr>
          <w:p w:rsidR="00E7655F" w:rsidRPr="00E7655F" w:rsidRDefault="00E7655F" w:rsidP="00E7655F">
            <w:r w:rsidRPr="00E7655F">
              <w:t> </w:t>
            </w:r>
          </w:p>
        </w:tc>
        <w:tc>
          <w:tcPr>
            <w:tcW w:w="1170" w:type="dxa"/>
            <w:tcBorders>
              <w:top w:val="single" w:sz="4" w:space="0" w:color="auto"/>
              <w:bottom w:val="single" w:sz="4" w:space="0" w:color="auto"/>
            </w:tcBorders>
            <w:shd w:val="clear" w:color="000000" w:fill="FFFFFF"/>
            <w:noWrap/>
            <w:vAlign w:val="center"/>
            <w:hideMark/>
          </w:tcPr>
          <w:p w:rsidR="00E7655F" w:rsidRPr="00E7655F" w:rsidRDefault="00E7655F" w:rsidP="00E7655F">
            <w:r w:rsidRPr="00E7655F">
              <w:t> </w:t>
            </w:r>
          </w:p>
        </w:tc>
        <w:tc>
          <w:tcPr>
            <w:tcW w:w="990" w:type="dxa"/>
            <w:tcBorders>
              <w:top w:val="single" w:sz="4" w:space="0" w:color="auto"/>
              <w:bottom w:val="single" w:sz="4" w:space="0" w:color="auto"/>
            </w:tcBorders>
            <w:shd w:val="clear" w:color="000000" w:fill="FFFFFF"/>
            <w:noWrap/>
            <w:vAlign w:val="center"/>
            <w:hideMark/>
          </w:tcPr>
          <w:p w:rsidR="00E7655F" w:rsidRPr="00E7655F" w:rsidRDefault="00E7655F" w:rsidP="00E7655F">
            <w:r w:rsidRPr="00E7655F">
              <w:t> </w:t>
            </w:r>
          </w:p>
        </w:tc>
        <w:tc>
          <w:tcPr>
            <w:tcW w:w="1080" w:type="dxa"/>
            <w:tcBorders>
              <w:top w:val="single" w:sz="4" w:space="0" w:color="auto"/>
              <w:bottom w:val="single" w:sz="4" w:space="0" w:color="auto"/>
            </w:tcBorders>
            <w:shd w:val="clear" w:color="000000" w:fill="FFFFFF"/>
            <w:noWrap/>
            <w:vAlign w:val="center"/>
            <w:hideMark/>
          </w:tcPr>
          <w:p w:rsidR="00E7655F" w:rsidRPr="00E7655F" w:rsidRDefault="00E7655F" w:rsidP="00E7655F">
            <w:r w:rsidRPr="00E7655F">
              <w:t> </w:t>
            </w:r>
          </w:p>
        </w:tc>
        <w:tc>
          <w:tcPr>
            <w:tcW w:w="1170" w:type="dxa"/>
            <w:tcBorders>
              <w:top w:val="single" w:sz="4" w:space="0" w:color="auto"/>
              <w:bottom w:val="single" w:sz="4" w:space="0" w:color="auto"/>
            </w:tcBorders>
            <w:shd w:val="clear" w:color="000000" w:fill="FFFFFF"/>
            <w:noWrap/>
            <w:vAlign w:val="center"/>
            <w:hideMark/>
          </w:tcPr>
          <w:p w:rsidR="00E7655F" w:rsidRPr="00E7655F" w:rsidRDefault="00E7655F" w:rsidP="00E7655F">
            <w:r w:rsidRPr="00E7655F">
              <w:t> </w:t>
            </w:r>
          </w:p>
        </w:tc>
      </w:tr>
      <w:tr w:rsidR="00E7655F" w:rsidRPr="00E7655F" w:rsidTr="004C177B">
        <w:trPr>
          <w:trHeight w:val="300"/>
        </w:trPr>
        <w:tc>
          <w:tcPr>
            <w:tcW w:w="810" w:type="dxa"/>
            <w:tcBorders>
              <w:top w:val="nil"/>
              <w:bottom w:val="single" w:sz="4" w:space="0" w:color="auto"/>
            </w:tcBorders>
            <w:shd w:val="clear" w:color="000000" w:fill="FFFFFF"/>
            <w:noWrap/>
            <w:vAlign w:val="center"/>
            <w:hideMark/>
          </w:tcPr>
          <w:p w:rsidR="00E7655F" w:rsidRPr="00E7655F" w:rsidRDefault="00E7655F" w:rsidP="00E7655F">
            <w:r w:rsidRPr="00E7655F">
              <w:t> </w:t>
            </w:r>
          </w:p>
        </w:tc>
        <w:tc>
          <w:tcPr>
            <w:tcW w:w="288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GS</w:t>
            </w:r>
          </w:p>
        </w:tc>
        <w:tc>
          <w:tcPr>
            <w:tcW w:w="135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94 042</w:t>
            </w:r>
          </w:p>
        </w:tc>
        <w:tc>
          <w:tcPr>
            <w:tcW w:w="117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95 923</w:t>
            </w:r>
          </w:p>
        </w:tc>
        <w:tc>
          <w:tcPr>
            <w:tcW w:w="99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97 842</w:t>
            </w:r>
          </w:p>
        </w:tc>
        <w:tc>
          <w:tcPr>
            <w:tcW w:w="108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99 799</w:t>
            </w:r>
          </w:p>
        </w:tc>
        <w:tc>
          <w:tcPr>
            <w:tcW w:w="117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197 640</w:t>
            </w:r>
          </w:p>
        </w:tc>
      </w:tr>
      <w:tr w:rsidR="00E7655F" w:rsidRPr="00E7655F" w:rsidTr="004C177B">
        <w:trPr>
          <w:trHeight w:val="300"/>
        </w:trPr>
        <w:tc>
          <w:tcPr>
            <w:tcW w:w="810" w:type="dxa"/>
            <w:tcBorders>
              <w:top w:val="nil"/>
              <w:bottom w:val="single" w:sz="4"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 xml:space="preserve">C. </w:t>
            </w:r>
          </w:p>
        </w:tc>
        <w:tc>
          <w:tcPr>
            <w:tcW w:w="288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b/>
                <w:sz w:val="18"/>
                <w:szCs w:val="18"/>
              </w:rPr>
            </w:pPr>
            <w:r w:rsidRPr="00F847AF">
              <w:rPr>
                <w:b/>
                <w:sz w:val="18"/>
                <w:szCs w:val="18"/>
              </w:rPr>
              <w:t>其他直接人员费用</w:t>
            </w:r>
          </w:p>
        </w:tc>
        <w:tc>
          <w:tcPr>
            <w:tcW w:w="135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 </w:t>
            </w:r>
          </w:p>
        </w:tc>
        <w:tc>
          <w:tcPr>
            <w:tcW w:w="117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 </w:t>
            </w:r>
          </w:p>
        </w:tc>
        <w:tc>
          <w:tcPr>
            <w:tcW w:w="99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 </w:t>
            </w:r>
          </w:p>
        </w:tc>
        <w:tc>
          <w:tcPr>
            <w:tcW w:w="108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 </w:t>
            </w:r>
          </w:p>
        </w:tc>
        <w:tc>
          <w:tcPr>
            <w:tcW w:w="117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 </w:t>
            </w:r>
          </w:p>
        </w:tc>
      </w:tr>
      <w:tr w:rsidR="00E7655F" w:rsidRPr="00E7655F" w:rsidTr="004C177B">
        <w:trPr>
          <w:trHeight w:val="300"/>
        </w:trPr>
        <w:tc>
          <w:tcPr>
            <w:tcW w:w="810" w:type="dxa"/>
            <w:tcBorders>
              <w:top w:val="nil"/>
              <w:bottom w:val="single" w:sz="4" w:space="0" w:color="auto"/>
            </w:tcBorders>
            <w:shd w:val="clear" w:color="000000" w:fill="FFFFFF"/>
            <w:noWrap/>
            <w:vAlign w:val="center"/>
            <w:hideMark/>
          </w:tcPr>
          <w:p w:rsidR="00E7655F" w:rsidRPr="00E7655F" w:rsidRDefault="00E7655F" w:rsidP="00E7655F">
            <w:r w:rsidRPr="00E7655F">
              <w:t> </w:t>
            </w:r>
          </w:p>
        </w:tc>
        <w:tc>
          <w:tcPr>
            <w:tcW w:w="288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离职后健康保险费用</w:t>
            </w:r>
          </w:p>
        </w:tc>
        <w:tc>
          <w:tcPr>
            <w:tcW w:w="135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22 000</w:t>
            </w:r>
          </w:p>
        </w:tc>
        <w:tc>
          <w:tcPr>
            <w:tcW w:w="117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22 308</w:t>
            </w:r>
          </w:p>
        </w:tc>
        <w:tc>
          <w:tcPr>
            <w:tcW w:w="99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22 620</w:t>
            </w:r>
          </w:p>
        </w:tc>
        <w:tc>
          <w:tcPr>
            <w:tcW w:w="108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22 937</w:t>
            </w:r>
          </w:p>
        </w:tc>
        <w:tc>
          <w:tcPr>
            <w:tcW w:w="1170" w:type="dxa"/>
            <w:tcBorders>
              <w:top w:val="single" w:sz="4" w:space="0" w:color="auto"/>
              <w:bottom w:val="single" w:sz="4" w:space="0" w:color="auto"/>
            </w:tcBorders>
            <w:shd w:val="clear" w:color="000000" w:fill="FFFFFF"/>
            <w:noWrap/>
            <w:vAlign w:val="center"/>
            <w:hideMark/>
          </w:tcPr>
          <w:p w:rsidR="00E7655F" w:rsidRPr="00F847AF" w:rsidRDefault="00E7655F" w:rsidP="00E7655F">
            <w:pPr>
              <w:rPr>
                <w:sz w:val="18"/>
                <w:szCs w:val="18"/>
              </w:rPr>
            </w:pPr>
            <w:r w:rsidRPr="00F847AF">
              <w:rPr>
                <w:sz w:val="18"/>
                <w:szCs w:val="18"/>
              </w:rPr>
              <w:t>45 557</w:t>
            </w:r>
          </w:p>
        </w:tc>
      </w:tr>
      <w:tr w:rsidR="00E7655F" w:rsidRPr="00E7655F" w:rsidTr="004C177B">
        <w:trPr>
          <w:trHeight w:val="300"/>
        </w:trPr>
        <w:tc>
          <w:tcPr>
            <w:tcW w:w="810" w:type="dxa"/>
            <w:tcBorders>
              <w:top w:val="single" w:sz="4" w:space="0" w:color="auto"/>
              <w:bottom w:val="single" w:sz="12" w:space="0" w:color="auto"/>
            </w:tcBorders>
            <w:shd w:val="clear" w:color="000000" w:fill="FFFFFF"/>
            <w:noWrap/>
            <w:vAlign w:val="bottom"/>
            <w:hideMark/>
          </w:tcPr>
          <w:p w:rsidR="00E7655F" w:rsidRPr="00E7655F" w:rsidRDefault="00E7655F" w:rsidP="00E7655F">
            <w:r w:rsidRPr="00E7655F">
              <w:t> </w:t>
            </w:r>
          </w:p>
        </w:tc>
        <w:tc>
          <w:tcPr>
            <w:tcW w:w="2880" w:type="dxa"/>
            <w:tcBorders>
              <w:top w:val="single" w:sz="4" w:space="0" w:color="auto"/>
              <w:bottom w:val="single" w:sz="12" w:space="0" w:color="auto"/>
            </w:tcBorders>
            <w:shd w:val="clear" w:color="000000" w:fill="FFFFFF"/>
            <w:noWrap/>
            <w:vAlign w:val="center"/>
            <w:hideMark/>
          </w:tcPr>
          <w:p w:rsidR="00E7655F" w:rsidRPr="00F847AF" w:rsidRDefault="00F847AF" w:rsidP="00F847AF">
            <w:pPr>
              <w:tabs>
                <w:tab w:val="left" w:pos="1785"/>
              </w:tabs>
              <w:rPr>
                <w:b/>
                <w:sz w:val="18"/>
                <w:szCs w:val="18"/>
              </w:rPr>
            </w:pPr>
            <w:r>
              <w:rPr>
                <w:sz w:val="18"/>
                <w:szCs w:val="18"/>
              </w:rPr>
              <w:tab/>
            </w:r>
            <w:r w:rsidR="00E7655F" w:rsidRPr="00F847AF">
              <w:rPr>
                <w:b/>
                <w:sz w:val="18"/>
                <w:szCs w:val="18"/>
              </w:rPr>
              <w:t>注解</w:t>
            </w:r>
          </w:p>
        </w:tc>
        <w:tc>
          <w:tcPr>
            <w:tcW w:w="1350" w:type="dxa"/>
            <w:tcBorders>
              <w:top w:val="single" w:sz="4" w:space="0" w:color="auto"/>
              <w:bottom w:val="single" w:sz="12"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(1)</w:t>
            </w:r>
          </w:p>
        </w:tc>
        <w:tc>
          <w:tcPr>
            <w:tcW w:w="1170" w:type="dxa"/>
            <w:tcBorders>
              <w:top w:val="single" w:sz="4" w:space="0" w:color="auto"/>
              <w:bottom w:val="single" w:sz="12"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(2)</w:t>
            </w:r>
          </w:p>
        </w:tc>
        <w:tc>
          <w:tcPr>
            <w:tcW w:w="990" w:type="dxa"/>
            <w:tcBorders>
              <w:top w:val="single" w:sz="4" w:space="0" w:color="auto"/>
              <w:bottom w:val="single" w:sz="12"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(2)</w:t>
            </w:r>
          </w:p>
        </w:tc>
        <w:tc>
          <w:tcPr>
            <w:tcW w:w="1080" w:type="dxa"/>
            <w:tcBorders>
              <w:top w:val="single" w:sz="4" w:space="0" w:color="auto"/>
              <w:bottom w:val="single" w:sz="12"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(2)</w:t>
            </w:r>
          </w:p>
        </w:tc>
        <w:tc>
          <w:tcPr>
            <w:tcW w:w="1170" w:type="dxa"/>
            <w:tcBorders>
              <w:top w:val="single" w:sz="4" w:space="0" w:color="auto"/>
              <w:bottom w:val="single" w:sz="12" w:space="0" w:color="auto"/>
            </w:tcBorders>
            <w:shd w:val="clear" w:color="000000" w:fill="FFFFFF"/>
            <w:noWrap/>
            <w:vAlign w:val="bottom"/>
            <w:hideMark/>
          </w:tcPr>
          <w:p w:rsidR="00E7655F" w:rsidRPr="00F847AF" w:rsidRDefault="00E7655F" w:rsidP="00E7655F">
            <w:pPr>
              <w:rPr>
                <w:sz w:val="18"/>
                <w:szCs w:val="18"/>
              </w:rPr>
            </w:pPr>
            <w:r w:rsidRPr="00F847AF">
              <w:rPr>
                <w:sz w:val="18"/>
                <w:szCs w:val="18"/>
              </w:rPr>
              <w:t>(</w:t>
            </w:r>
            <w:proofErr w:type="gramStart"/>
            <w:r w:rsidRPr="00F847AF">
              <w:rPr>
                <w:sz w:val="18"/>
                <w:szCs w:val="18"/>
              </w:rPr>
              <w:t>2)</w:t>
            </w:r>
            <w:r w:rsidRPr="00F847AF">
              <w:rPr>
                <w:sz w:val="18"/>
                <w:szCs w:val="18"/>
              </w:rPr>
              <w:t>、</w:t>
            </w:r>
            <w:proofErr w:type="gramEnd"/>
            <w:r w:rsidRPr="00F847AF">
              <w:rPr>
                <w:sz w:val="18"/>
                <w:szCs w:val="18"/>
              </w:rPr>
              <w:t>(3)</w:t>
            </w:r>
          </w:p>
        </w:tc>
      </w:tr>
    </w:tbl>
    <w:p w:rsidR="00F847AF" w:rsidRDefault="00E7655F" w:rsidP="00E7655F">
      <w:r w:rsidRPr="00E7655F">
        <w:t xml:space="preserve"> </w:t>
      </w:r>
    </w:p>
    <w:p w:rsidR="00E7655F" w:rsidRPr="00F847AF" w:rsidRDefault="00E7655F" w:rsidP="00E7655F">
      <w:pPr>
        <w:rPr>
          <w:sz w:val="18"/>
          <w:szCs w:val="18"/>
        </w:rPr>
      </w:pPr>
      <w:r w:rsidRPr="00F847AF">
        <w:rPr>
          <w:sz w:val="18"/>
          <w:szCs w:val="18"/>
        </w:rPr>
        <w:t>注解：</w:t>
      </w:r>
    </w:p>
    <w:p w:rsidR="00E7655F" w:rsidRPr="00F847AF" w:rsidRDefault="00E7655F" w:rsidP="00F847AF">
      <w:pPr>
        <w:ind w:left="720"/>
        <w:rPr>
          <w:sz w:val="18"/>
          <w:szCs w:val="18"/>
        </w:rPr>
      </w:pPr>
      <w:r w:rsidRPr="00F847AF">
        <w:rPr>
          <w:sz w:val="18"/>
          <w:szCs w:val="18"/>
        </w:rPr>
        <w:t xml:space="preserve">(1)  </w:t>
      </w:r>
      <w:r w:rsidRPr="00F847AF">
        <w:rPr>
          <w:sz w:val="18"/>
          <w:szCs w:val="18"/>
        </w:rPr>
        <w:t>罗马工作人员</w:t>
      </w:r>
      <w:r w:rsidRPr="00F847AF">
        <w:rPr>
          <w:sz w:val="18"/>
          <w:szCs w:val="18"/>
        </w:rPr>
        <w:t>2016</w:t>
      </w:r>
      <w:r w:rsidRPr="00F847AF">
        <w:rPr>
          <w:sz w:val="18"/>
          <w:szCs w:val="18"/>
        </w:rPr>
        <w:t>年的平均实际薪资费用，包括待遇和改善成本回收（</w:t>
      </w:r>
      <w:r w:rsidRPr="00F847AF">
        <w:rPr>
          <w:sz w:val="18"/>
          <w:szCs w:val="18"/>
        </w:rPr>
        <w:t>ICRU</w:t>
      </w:r>
      <w:r w:rsidRPr="00F847AF">
        <w:rPr>
          <w:sz w:val="18"/>
          <w:szCs w:val="18"/>
        </w:rPr>
        <w:t>），被用作预计未来薪资费用的基础。</w:t>
      </w:r>
    </w:p>
    <w:p w:rsidR="00E7655F" w:rsidRPr="00F847AF" w:rsidRDefault="00E7655F" w:rsidP="00F847AF">
      <w:pPr>
        <w:ind w:left="720"/>
        <w:rPr>
          <w:sz w:val="18"/>
          <w:szCs w:val="18"/>
        </w:rPr>
      </w:pPr>
      <w:r w:rsidRPr="00F847AF">
        <w:rPr>
          <w:sz w:val="18"/>
          <w:szCs w:val="18"/>
        </w:rPr>
        <w:t>(2)  2017</w:t>
      </w:r>
      <w:r w:rsidRPr="00F847AF">
        <w:rPr>
          <w:sz w:val="18"/>
          <w:szCs w:val="18"/>
        </w:rPr>
        <w:t>、</w:t>
      </w:r>
      <w:r w:rsidRPr="00F847AF">
        <w:rPr>
          <w:sz w:val="18"/>
          <w:szCs w:val="18"/>
        </w:rPr>
        <w:t>2018</w:t>
      </w:r>
      <w:r w:rsidRPr="00F847AF">
        <w:rPr>
          <w:sz w:val="18"/>
          <w:szCs w:val="18"/>
        </w:rPr>
        <w:t>和</w:t>
      </w:r>
      <w:r w:rsidRPr="00F847AF">
        <w:rPr>
          <w:sz w:val="18"/>
          <w:szCs w:val="18"/>
        </w:rPr>
        <w:t>2019</w:t>
      </w:r>
      <w:r w:rsidRPr="00F847AF">
        <w:rPr>
          <w:sz w:val="18"/>
          <w:szCs w:val="18"/>
        </w:rPr>
        <w:t>年工作人员费用按照</w:t>
      </w:r>
      <w:r w:rsidRPr="00F847AF">
        <w:rPr>
          <w:sz w:val="18"/>
          <w:szCs w:val="18"/>
        </w:rPr>
        <w:t>2016</w:t>
      </w:r>
      <w:r w:rsidRPr="00F847AF">
        <w:rPr>
          <w:sz w:val="18"/>
          <w:szCs w:val="18"/>
        </w:rPr>
        <w:t>年实际费用每年增加</w:t>
      </w:r>
      <w:r w:rsidRPr="00F847AF">
        <w:rPr>
          <w:sz w:val="18"/>
          <w:szCs w:val="18"/>
        </w:rPr>
        <w:t>2%</w:t>
      </w:r>
      <w:r w:rsidRPr="00F847AF">
        <w:rPr>
          <w:sz w:val="18"/>
          <w:szCs w:val="18"/>
        </w:rPr>
        <w:t>计算。估算中不包含退休和征聘费用。</w:t>
      </w:r>
    </w:p>
    <w:p w:rsidR="00E7655F" w:rsidRPr="00F847AF" w:rsidRDefault="00E7655F" w:rsidP="00F847AF">
      <w:pPr>
        <w:ind w:left="720"/>
        <w:rPr>
          <w:sz w:val="18"/>
          <w:szCs w:val="18"/>
        </w:rPr>
      </w:pPr>
      <w:r w:rsidRPr="00F847AF">
        <w:rPr>
          <w:sz w:val="18"/>
          <w:szCs w:val="18"/>
        </w:rPr>
        <w:t xml:space="preserve">(3)  </w:t>
      </w:r>
      <w:r w:rsidRPr="00F847AF">
        <w:rPr>
          <w:sz w:val="18"/>
          <w:szCs w:val="18"/>
        </w:rPr>
        <w:t>离职后健康保险（</w:t>
      </w:r>
      <w:r w:rsidRPr="00F847AF">
        <w:rPr>
          <w:sz w:val="18"/>
          <w:szCs w:val="18"/>
        </w:rPr>
        <w:t>ASHI</w:t>
      </w:r>
      <w:r w:rsidRPr="00F847AF">
        <w:rPr>
          <w:sz w:val="18"/>
          <w:szCs w:val="18"/>
        </w:rPr>
        <w:t>）是一种新的工作人员相关费用，占每一名工作人员净基薪的</w:t>
      </w:r>
      <w:r w:rsidRPr="00F847AF">
        <w:rPr>
          <w:sz w:val="18"/>
          <w:szCs w:val="18"/>
        </w:rPr>
        <w:t>3%</w:t>
      </w:r>
      <w:r w:rsidRPr="00F847AF">
        <w:rPr>
          <w:sz w:val="18"/>
          <w:szCs w:val="18"/>
        </w:rPr>
        <w:t>，自</w:t>
      </w:r>
      <w:r w:rsidRPr="00F847AF">
        <w:rPr>
          <w:sz w:val="18"/>
          <w:szCs w:val="18"/>
        </w:rPr>
        <w:t>2017</w:t>
      </w:r>
      <w:r w:rsidRPr="00F847AF">
        <w:rPr>
          <w:sz w:val="18"/>
          <w:szCs w:val="18"/>
        </w:rPr>
        <w:t>年</w:t>
      </w:r>
      <w:r w:rsidRPr="00F847AF">
        <w:rPr>
          <w:sz w:val="18"/>
          <w:szCs w:val="18"/>
        </w:rPr>
        <w:t>1</w:t>
      </w:r>
      <w:r w:rsidRPr="00F847AF">
        <w:rPr>
          <w:sz w:val="18"/>
          <w:szCs w:val="18"/>
        </w:rPr>
        <w:t>月</w:t>
      </w:r>
      <w:r w:rsidRPr="00F847AF">
        <w:rPr>
          <w:sz w:val="18"/>
          <w:szCs w:val="18"/>
        </w:rPr>
        <w:t>1</w:t>
      </w:r>
      <w:r w:rsidRPr="00F847AF">
        <w:rPr>
          <w:sz w:val="18"/>
          <w:szCs w:val="18"/>
        </w:rPr>
        <w:t>日起在联合国秘书处强制执行。这些费用在</w:t>
      </w:r>
      <w:r w:rsidRPr="00F847AF">
        <w:rPr>
          <w:sz w:val="18"/>
          <w:szCs w:val="18"/>
        </w:rPr>
        <w:t>2016</w:t>
      </w:r>
      <w:r w:rsidRPr="00F847AF">
        <w:rPr>
          <w:sz w:val="18"/>
          <w:szCs w:val="18"/>
        </w:rPr>
        <w:t>年不是强制性的，因此单独列入计算。</w:t>
      </w:r>
    </w:p>
    <w:p w:rsidR="00E7655F" w:rsidRPr="00E7655F" w:rsidRDefault="00E7655F" w:rsidP="00E7655F">
      <w:r w:rsidRPr="00E7655F">
        <w:br w:type="page"/>
      </w:r>
    </w:p>
    <w:p w:rsidR="00E7655F" w:rsidRPr="003554A8" w:rsidRDefault="00E7655F" w:rsidP="00E7655F">
      <w:pPr>
        <w:pStyle w:val="ZZAnxtitle"/>
        <w:spacing w:before="240"/>
        <w:ind w:left="0"/>
        <w:jc w:val="both"/>
        <w:rPr>
          <w:rFonts w:eastAsia="SimHei"/>
          <w:szCs w:val="28"/>
        </w:rPr>
      </w:pPr>
      <w:r w:rsidRPr="003554A8">
        <w:rPr>
          <w:rFonts w:eastAsia="SimHei"/>
          <w:szCs w:val="28"/>
        </w:rPr>
        <w:lastRenderedPageBreak/>
        <w:t>附件二</w:t>
      </w:r>
    </w:p>
    <w:p w:rsidR="00E7655F" w:rsidRPr="003554A8" w:rsidRDefault="00E7655F" w:rsidP="00E7655F">
      <w:pPr>
        <w:pStyle w:val="ZZAnxtitle"/>
        <w:spacing w:before="240"/>
        <w:jc w:val="both"/>
        <w:rPr>
          <w:rFonts w:eastAsia="SimHei"/>
          <w:szCs w:val="28"/>
        </w:rPr>
      </w:pPr>
      <w:r w:rsidRPr="003554A8">
        <w:rPr>
          <w:rFonts w:eastAsia="SimHei"/>
          <w:szCs w:val="28"/>
        </w:rPr>
        <w:t>巴塞尔、鹿特丹和斯德哥尔摩公约缔约方大会</w:t>
      </w:r>
      <w:r w:rsidRPr="003554A8">
        <w:rPr>
          <w:rFonts w:eastAsia="SimHei"/>
          <w:szCs w:val="28"/>
        </w:rPr>
        <w:t>2017</w:t>
      </w:r>
      <w:r w:rsidRPr="003554A8">
        <w:rPr>
          <w:rFonts w:eastAsia="SimHei"/>
          <w:szCs w:val="28"/>
        </w:rPr>
        <w:t>年联会高级别会议的报告</w:t>
      </w:r>
    </w:p>
    <w:p w:rsidR="00E7655F" w:rsidRPr="003554A8" w:rsidRDefault="00E7655F" w:rsidP="00F847AF">
      <w:pPr>
        <w:pStyle w:val="Normalnumber"/>
        <w:numPr>
          <w:ilvl w:val="0"/>
          <w:numId w:val="4"/>
        </w:numPr>
        <w:tabs>
          <w:tab w:val="clear" w:pos="1134"/>
          <w:tab w:val="clear" w:pos="1247"/>
          <w:tab w:val="clear" w:pos="1814"/>
          <w:tab w:val="clear" w:pos="2381"/>
          <w:tab w:val="clear" w:pos="2948"/>
          <w:tab w:val="clear" w:pos="3515"/>
          <w:tab w:val="clear" w:pos="4082"/>
          <w:tab w:val="num" w:pos="624"/>
          <w:tab w:val="num" w:pos="1890"/>
        </w:tabs>
        <w:jc w:val="both"/>
        <w:rPr>
          <w:sz w:val="24"/>
        </w:rPr>
      </w:pPr>
      <w:r w:rsidRPr="003554A8">
        <w:rPr>
          <w:sz w:val="24"/>
        </w:rPr>
        <w:t>巴塞尔、鹿特丹和斯德哥尔摩公约缔约方大会</w:t>
      </w:r>
      <w:r w:rsidRPr="001066BF">
        <w:rPr>
          <w:sz w:val="24"/>
          <w:lang w:val="en-GB"/>
        </w:rPr>
        <w:t>2017</w:t>
      </w:r>
      <w:r w:rsidRPr="003554A8">
        <w:rPr>
          <w:sz w:val="24"/>
        </w:rPr>
        <w:t>年联会的高级别会议于</w:t>
      </w:r>
      <w:r w:rsidRPr="001066BF">
        <w:rPr>
          <w:sz w:val="24"/>
          <w:lang w:val="en-GB"/>
        </w:rPr>
        <w:t>2017</w:t>
      </w:r>
      <w:r w:rsidRPr="003554A8">
        <w:rPr>
          <w:sz w:val="24"/>
        </w:rPr>
        <w:t>年</w:t>
      </w:r>
      <w:r w:rsidRPr="001066BF">
        <w:rPr>
          <w:sz w:val="24"/>
          <w:lang w:val="en-GB"/>
        </w:rPr>
        <w:t>5</w:t>
      </w:r>
      <w:r w:rsidRPr="003554A8">
        <w:rPr>
          <w:sz w:val="24"/>
        </w:rPr>
        <w:t>月</w:t>
      </w:r>
      <w:r w:rsidRPr="001066BF">
        <w:rPr>
          <w:sz w:val="24"/>
          <w:lang w:val="en-GB"/>
        </w:rPr>
        <w:t>4</w:t>
      </w:r>
      <w:r w:rsidRPr="003554A8">
        <w:rPr>
          <w:sz w:val="24"/>
        </w:rPr>
        <w:t>日周四下午以及</w:t>
      </w:r>
      <w:r w:rsidRPr="001066BF">
        <w:rPr>
          <w:sz w:val="24"/>
          <w:lang w:val="en-GB"/>
        </w:rPr>
        <w:t>2017</w:t>
      </w:r>
      <w:r w:rsidRPr="003554A8">
        <w:rPr>
          <w:sz w:val="24"/>
        </w:rPr>
        <w:t>年</w:t>
      </w:r>
      <w:r w:rsidRPr="001066BF">
        <w:rPr>
          <w:sz w:val="24"/>
          <w:lang w:val="en-GB"/>
        </w:rPr>
        <w:t>5</w:t>
      </w:r>
      <w:r w:rsidRPr="003554A8">
        <w:rPr>
          <w:sz w:val="24"/>
        </w:rPr>
        <w:t>月</w:t>
      </w:r>
      <w:r w:rsidRPr="001066BF">
        <w:rPr>
          <w:sz w:val="24"/>
          <w:lang w:val="en-GB"/>
        </w:rPr>
        <w:t>5</w:t>
      </w:r>
      <w:r w:rsidRPr="003554A8">
        <w:rPr>
          <w:sz w:val="24"/>
        </w:rPr>
        <w:t>日周五上午召开</w:t>
      </w:r>
      <w:r w:rsidRPr="001066BF">
        <w:rPr>
          <w:rFonts w:hint="eastAsia"/>
          <w:sz w:val="24"/>
          <w:lang w:val="en-GB"/>
        </w:rPr>
        <w:t>，</w:t>
      </w:r>
      <w:r w:rsidRPr="003554A8">
        <w:rPr>
          <w:sz w:val="24"/>
        </w:rPr>
        <w:t>聚焦于</w:t>
      </w:r>
      <w:r w:rsidRPr="001066BF">
        <w:rPr>
          <w:sz w:val="24"/>
          <w:lang w:val="en-GB"/>
        </w:rPr>
        <w:t>“</w:t>
      </w:r>
      <w:r w:rsidRPr="003554A8">
        <w:rPr>
          <w:sz w:val="24"/>
        </w:rPr>
        <w:t>无毒的未来</w:t>
      </w:r>
      <w:r w:rsidRPr="001066BF">
        <w:rPr>
          <w:rFonts w:hint="eastAsia"/>
          <w:sz w:val="24"/>
          <w:lang w:val="en-GB"/>
        </w:rPr>
        <w:t>：</w:t>
      </w:r>
      <w:r w:rsidRPr="003554A8">
        <w:rPr>
          <w:sz w:val="24"/>
        </w:rPr>
        <w:t>化学品与废物的健全管理</w:t>
      </w:r>
      <w:r w:rsidRPr="001066BF">
        <w:rPr>
          <w:sz w:val="24"/>
          <w:lang w:val="en-GB"/>
        </w:rPr>
        <w:t>”</w:t>
      </w:r>
      <w:r w:rsidRPr="003554A8">
        <w:rPr>
          <w:sz w:val="24"/>
        </w:rPr>
        <w:t>主题。会议由以下部分组成：纪念最近《巴塞尔公约禁运修正案》获得批准的庆祝仪式；一个高级别小组多名成员的介绍发言；十二场同步进</w:t>
      </w:r>
      <w:bookmarkStart w:id="0" w:name="_GoBack"/>
      <w:bookmarkEnd w:id="0"/>
      <w:r w:rsidRPr="003554A8">
        <w:rPr>
          <w:sz w:val="24"/>
        </w:rPr>
        <w:t>行的部长圆桌讨论；对圆桌讨论中得出的关键信息的介绍和讨论。</w:t>
      </w:r>
      <w:r w:rsidRPr="003554A8">
        <w:rPr>
          <w:sz w:val="24"/>
        </w:rPr>
        <w:t xml:space="preserve"> </w:t>
      </w:r>
    </w:p>
    <w:p w:rsidR="00E7655F" w:rsidRPr="003554A8" w:rsidRDefault="00E7655F" w:rsidP="00E7655F">
      <w:pPr>
        <w:pStyle w:val="CH1"/>
        <w:keepNext w:val="0"/>
        <w:keepLines w:val="0"/>
        <w:numPr>
          <w:ilvl w:val="0"/>
          <w:numId w:val="6"/>
        </w:numPr>
        <w:ind w:left="1276" w:hanging="850"/>
        <w:jc w:val="both"/>
        <w:outlineLvl w:val="0"/>
        <w:rPr>
          <w:rFonts w:eastAsia="SimHei"/>
        </w:rPr>
      </w:pPr>
      <w:r w:rsidRPr="003554A8">
        <w:rPr>
          <w:rFonts w:eastAsia="SimHei"/>
        </w:rPr>
        <w:t>高级别会议开幕</w:t>
      </w:r>
    </w:p>
    <w:p w:rsidR="00E7655F" w:rsidRPr="001066BF" w:rsidRDefault="00E7655F" w:rsidP="00F847AF">
      <w:pPr>
        <w:pStyle w:val="Normalnumber"/>
        <w:numPr>
          <w:ilvl w:val="0"/>
          <w:numId w:val="4"/>
        </w:numPr>
        <w:tabs>
          <w:tab w:val="clear" w:pos="1134"/>
          <w:tab w:val="clear" w:pos="1247"/>
          <w:tab w:val="clear" w:pos="1814"/>
          <w:tab w:val="clear" w:pos="2381"/>
          <w:tab w:val="clear" w:pos="2948"/>
          <w:tab w:val="clear" w:pos="3515"/>
          <w:tab w:val="clear" w:pos="4082"/>
          <w:tab w:val="num" w:pos="624"/>
          <w:tab w:val="num" w:pos="1890"/>
        </w:tabs>
        <w:jc w:val="both"/>
        <w:rPr>
          <w:sz w:val="24"/>
          <w:lang w:val="en-GB"/>
        </w:rPr>
      </w:pPr>
      <w:r w:rsidRPr="003554A8">
        <w:rPr>
          <w:sz w:val="24"/>
        </w:rPr>
        <w:t>在一段传统瑞士音乐表演结束后</w:t>
      </w:r>
      <w:r w:rsidRPr="001066BF">
        <w:rPr>
          <w:rFonts w:hint="eastAsia"/>
          <w:sz w:val="24"/>
          <w:lang w:val="en-GB"/>
        </w:rPr>
        <w:t>，</w:t>
      </w:r>
      <w:r w:rsidRPr="003554A8">
        <w:rPr>
          <w:sz w:val="24"/>
        </w:rPr>
        <w:t>联合国日内瓦办事处会议管理司司长</w:t>
      </w:r>
      <w:r w:rsidRPr="001066BF">
        <w:rPr>
          <w:sz w:val="24"/>
          <w:lang w:val="en-GB"/>
        </w:rPr>
        <w:t xml:space="preserve">Corinne </w:t>
      </w:r>
      <w:proofErr w:type="spellStart"/>
      <w:r w:rsidRPr="001066BF">
        <w:rPr>
          <w:sz w:val="24"/>
          <w:lang w:val="en-GB"/>
        </w:rPr>
        <w:t>Momal-Vanian</w:t>
      </w:r>
      <w:proofErr w:type="spellEnd"/>
      <w:r w:rsidRPr="003554A8">
        <w:rPr>
          <w:sz w:val="24"/>
        </w:rPr>
        <w:t>女士对高级别会议的参会者表示欢迎。</w:t>
      </w:r>
      <w:r w:rsidRPr="001066BF">
        <w:rPr>
          <w:sz w:val="24"/>
          <w:lang w:val="en-GB"/>
        </w:rPr>
        <w:t xml:space="preserve"> </w:t>
      </w:r>
    </w:p>
    <w:p w:rsidR="00E7655F" w:rsidRPr="003554A8" w:rsidRDefault="00E7655F" w:rsidP="00F847AF">
      <w:pPr>
        <w:pStyle w:val="Normalnumber"/>
        <w:numPr>
          <w:ilvl w:val="0"/>
          <w:numId w:val="4"/>
        </w:numPr>
        <w:tabs>
          <w:tab w:val="clear" w:pos="1134"/>
          <w:tab w:val="clear" w:pos="1247"/>
          <w:tab w:val="clear" w:pos="1814"/>
          <w:tab w:val="clear" w:pos="2381"/>
          <w:tab w:val="clear" w:pos="2948"/>
          <w:tab w:val="clear" w:pos="3515"/>
          <w:tab w:val="clear" w:pos="4082"/>
          <w:tab w:val="num" w:pos="624"/>
          <w:tab w:val="num" w:pos="1890"/>
        </w:tabs>
        <w:jc w:val="both"/>
        <w:rPr>
          <w:sz w:val="24"/>
        </w:rPr>
      </w:pPr>
      <w:r w:rsidRPr="003554A8">
        <w:rPr>
          <w:sz w:val="24"/>
        </w:rPr>
        <w:t>致开幕辞的代表包括</w:t>
      </w:r>
      <w:r w:rsidRPr="001066BF">
        <w:rPr>
          <w:rFonts w:hint="eastAsia"/>
          <w:sz w:val="24"/>
          <w:lang w:val="en-GB"/>
        </w:rPr>
        <w:t>：</w:t>
      </w:r>
      <w:proofErr w:type="spellStart"/>
      <w:r w:rsidRPr="001066BF">
        <w:rPr>
          <w:sz w:val="24"/>
          <w:lang w:val="en-GB"/>
        </w:rPr>
        <w:t>Chardonnens</w:t>
      </w:r>
      <w:proofErr w:type="spellEnd"/>
      <w:r w:rsidRPr="003554A8">
        <w:rPr>
          <w:sz w:val="24"/>
        </w:rPr>
        <w:t>先生</w:t>
      </w:r>
      <w:r w:rsidRPr="001066BF">
        <w:rPr>
          <w:rFonts w:hint="eastAsia"/>
          <w:sz w:val="24"/>
          <w:lang w:val="en-GB"/>
        </w:rPr>
        <w:t>；</w:t>
      </w:r>
      <w:r w:rsidRPr="003554A8">
        <w:rPr>
          <w:sz w:val="24"/>
        </w:rPr>
        <w:t>斯德哥尔摩公约缔约方大会主席</w:t>
      </w:r>
      <w:r w:rsidRPr="001066BF">
        <w:rPr>
          <w:sz w:val="24"/>
          <w:lang w:val="en-GB"/>
        </w:rPr>
        <w:t xml:space="preserve">Sam </w:t>
      </w:r>
      <w:proofErr w:type="spellStart"/>
      <w:r w:rsidRPr="001066BF">
        <w:rPr>
          <w:sz w:val="24"/>
          <w:lang w:val="en-GB"/>
        </w:rPr>
        <w:t>Adu-Kumi</w:t>
      </w:r>
      <w:proofErr w:type="spellEnd"/>
      <w:r w:rsidRPr="003554A8">
        <w:rPr>
          <w:sz w:val="24"/>
        </w:rPr>
        <w:t>先生</w:t>
      </w:r>
      <w:r w:rsidRPr="001066BF">
        <w:rPr>
          <w:rFonts w:hint="eastAsia"/>
          <w:sz w:val="24"/>
          <w:lang w:val="en-GB"/>
        </w:rPr>
        <w:t>，</w:t>
      </w:r>
      <w:r w:rsidRPr="003554A8">
        <w:rPr>
          <w:sz w:val="24"/>
        </w:rPr>
        <w:t>同时代表巴塞尔和鹿特丹公约缔约方大会主席发言</w:t>
      </w:r>
      <w:r w:rsidRPr="001066BF">
        <w:rPr>
          <w:rFonts w:hint="eastAsia"/>
          <w:sz w:val="24"/>
          <w:lang w:val="en-GB"/>
        </w:rPr>
        <w:t>；</w:t>
      </w:r>
      <w:r w:rsidRPr="003554A8">
        <w:rPr>
          <w:sz w:val="24"/>
        </w:rPr>
        <w:t>联合国环境规划署</w:t>
      </w:r>
      <w:r w:rsidRPr="001066BF">
        <w:rPr>
          <w:rFonts w:hint="eastAsia"/>
          <w:sz w:val="24"/>
          <w:lang w:val="en-GB"/>
        </w:rPr>
        <w:t>（</w:t>
      </w:r>
      <w:r w:rsidRPr="003554A8">
        <w:rPr>
          <w:sz w:val="24"/>
        </w:rPr>
        <w:t>环境署</w:t>
      </w:r>
      <w:r w:rsidRPr="001066BF">
        <w:rPr>
          <w:rFonts w:hint="eastAsia"/>
          <w:sz w:val="24"/>
          <w:lang w:val="en-GB"/>
        </w:rPr>
        <w:t>）</w:t>
      </w:r>
      <w:r w:rsidRPr="003554A8">
        <w:rPr>
          <w:sz w:val="24"/>
        </w:rPr>
        <w:t>执行主任</w:t>
      </w:r>
      <w:r w:rsidRPr="001066BF">
        <w:rPr>
          <w:sz w:val="24"/>
          <w:lang w:val="en-GB"/>
        </w:rPr>
        <w:t xml:space="preserve">Erik </w:t>
      </w:r>
      <w:proofErr w:type="spellStart"/>
      <w:r w:rsidRPr="001066BF">
        <w:rPr>
          <w:sz w:val="24"/>
          <w:lang w:val="en-GB"/>
        </w:rPr>
        <w:t>Solheim</w:t>
      </w:r>
      <w:proofErr w:type="spellEnd"/>
      <w:r w:rsidRPr="003554A8">
        <w:rPr>
          <w:sz w:val="24"/>
        </w:rPr>
        <w:t>先生</w:t>
      </w:r>
      <w:r w:rsidRPr="001066BF">
        <w:rPr>
          <w:rFonts w:hint="eastAsia"/>
          <w:sz w:val="24"/>
          <w:lang w:val="en-GB"/>
        </w:rPr>
        <w:t>；</w:t>
      </w:r>
      <w:r w:rsidRPr="003554A8">
        <w:rPr>
          <w:sz w:val="24"/>
        </w:rPr>
        <w:t>全球环境基金</w:t>
      </w:r>
      <w:r w:rsidRPr="001066BF">
        <w:rPr>
          <w:rFonts w:hint="eastAsia"/>
          <w:sz w:val="24"/>
          <w:lang w:val="en-GB"/>
        </w:rPr>
        <w:t>（</w:t>
      </w:r>
      <w:r w:rsidRPr="003554A8">
        <w:rPr>
          <w:sz w:val="24"/>
        </w:rPr>
        <w:t>全环基金</w:t>
      </w:r>
      <w:r w:rsidRPr="001066BF">
        <w:rPr>
          <w:rFonts w:hint="eastAsia"/>
          <w:sz w:val="24"/>
          <w:lang w:val="en-GB"/>
        </w:rPr>
        <w:t>）</w:t>
      </w:r>
      <w:r w:rsidRPr="003554A8">
        <w:rPr>
          <w:sz w:val="24"/>
        </w:rPr>
        <w:t>首席执行官兼主席</w:t>
      </w:r>
      <w:r w:rsidRPr="001066BF">
        <w:rPr>
          <w:sz w:val="24"/>
          <w:lang w:val="en-GB"/>
        </w:rPr>
        <w:t>Naoko Ishii</w:t>
      </w:r>
      <w:r w:rsidRPr="003554A8">
        <w:rPr>
          <w:sz w:val="24"/>
        </w:rPr>
        <w:t>女士</w:t>
      </w:r>
      <w:r w:rsidRPr="001066BF">
        <w:rPr>
          <w:rFonts w:hint="eastAsia"/>
          <w:sz w:val="24"/>
          <w:lang w:val="en-GB"/>
        </w:rPr>
        <w:t>；</w:t>
      </w:r>
      <w:r w:rsidRPr="003554A8">
        <w:rPr>
          <w:sz w:val="24"/>
        </w:rPr>
        <w:t>联合国粮食及农业组织</w:t>
      </w:r>
      <w:r w:rsidRPr="001066BF">
        <w:rPr>
          <w:rFonts w:hint="eastAsia"/>
          <w:sz w:val="24"/>
          <w:lang w:val="en-GB"/>
        </w:rPr>
        <w:t>（</w:t>
      </w:r>
      <w:r w:rsidRPr="003554A8">
        <w:rPr>
          <w:sz w:val="24"/>
        </w:rPr>
        <w:t>粮农组织</w:t>
      </w:r>
      <w:r w:rsidRPr="001066BF">
        <w:rPr>
          <w:rFonts w:hint="eastAsia"/>
          <w:sz w:val="24"/>
          <w:lang w:val="en-GB"/>
        </w:rPr>
        <w:t>）</w:t>
      </w:r>
      <w:r w:rsidRPr="003554A8">
        <w:rPr>
          <w:sz w:val="24"/>
        </w:rPr>
        <w:t>气候与自然资源副总干事</w:t>
      </w:r>
      <w:r w:rsidRPr="001066BF">
        <w:rPr>
          <w:sz w:val="24"/>
          <w:lang w:val="en-GB"/>
        </w:rPr>
        <w:t xml:space="preserve">Maria Helena </w:t>
      </w:r>
      <w:proofErr w:type="spellStart"/>
      <w:r w:rsidRPr="001066BF">
        <w:rPr>
          <w:sz w:val="24"/>
          <w:lang w:val="en-GB"/>
        </w:rPr>
        <w:t>Semedo</w:t>
      </w:r>
      <w:proofErr w:type="spellEnd"/>
      <w:r w:rsidRPr="003554A8">
        <w:rPr>
          <w:sz w:val="24"/>
        </w:rPr>
        <w:t>女士。联合国人权事务副高级专员</w:t>
      </w:r>
      <w:r w:rsidRPr="003554A8">
        <w:rPr>
          <w:sz w:val="24"/>
        </w:rPr>
        <w:t>Kate Gilmore</w:t>
      </w:r>
      <w:r w:rsidRPr="003554A8">
        <w:rPr>
          <w:sz w:val="24"/>
        </w:rPr>
        <w:t>女士随后发表了主旨讲话。</w:t>
      </w:r>
      <w:r w:rsidRPr="003554A8">
        <w:rPr>
          <w:sz w:val="24"/>
        </w:rPr>
        <w:t xml:space="preserve"> </w:t>
      </w:r>
    </w:p>
    <w:p w:rsidR="00E7655F" w:rsidRPr="003554A8" w:rsidRDefault="00E7655F" w:rsidP="00F847AF">
      <w:pPr>
        <w:pStyle w:val="Normalnumber"/>
        <w:numPr>
          <w:ilvl w:val="0"/>
          <w:numId w:val="4"/>
        </w:numPr>
        <w:tabs>
          <w:tab w:val="clear" w:pos="1134"/>
          <w:tab w:val="clear" w:pos="1247"/>
          <w:tab w:val="clear" w:pos="1814"/>
          <w:tab w:val="clear" w:pos="2381"/>
          <w:tab w:val="clear" w:pos="2948"/>
          <w:tab w:val="clear" w:pos="3515"/>
          <w:tab w:val="clear" w:pos="4082"/>
          <w:tab w:val="num" w:pos="624"/>
          <w:tab w:val="num" w:pos="1890"/>
        </w:tabs>
        <w:jc w:val="both"/>
        <w:rPr>
          <w:sz w:val="24"/>
        </w:rPr>
      </w:pPr>
      <w:proofErr w:type="spellStart"/>
      <w:r w:rsidRPr="003554A8">
        <w:rPr>
          <w:sz w:val="24"/>
        </w:rPr>
        <w:t>Chardonnens</w:t>
      </w:r>
      <w:proofErr w:type="spellEnd"/>
      <w:r w:rsidRPr="003554A8">
        <w:rPr>
          <w:sz w:val="24"/>
        </w:rPr>
        <w:t>先生在开幕辞中欢迎了参会者，特别向环境署执行主任、巴塞尔、鹿特丹和斯德哥尔摩公约执行秘书以及三项公约的缔约方大会主席表示欢迎。他说，国内和国际上对可持续发展目标的关注促进了可持续化学品和废物管理在发展、环境和经济计划中的主流化，巴塞尔、鹿特丹和斯德哥尔摩三项公约以及《关于汞的水俣公约》构成了环境治理架构的基石。他敦促各国批准《水俣公约》。他祝贺缔约方于本届会议上将多项化学品列入鹿特丹和斯德哥尔摩公约，同时表示，这些公约必须经过修订或由附加文书补充，以确保化学品和废物在其整个生命周期的健全管理。他吁请各缔约方怀着宏大的目标并相互协作，以增强三项公约的有效性，并表示，不这样做的代价太过高昂。</w:t>
      </w:r>
    </w:p>
    <w:p w:rsidR="00E7655F" w:rsidRPr="003554A8" w:rsidRDefault="00E7655F" w:rsidP="00F847AF">
      <w:pPr>
        <w:pStyle w:val="Normalnumber"/>
        <w:numPr>
          <w:ilvl w:val="0"/>
          <w:numId w:val="4"/>
        </w:numPr>
        <w:tabs>
          <w:tab w:val="clear" w:pos="1134"/>
          <w:tab w:val="clear" w:pos="1247"/>
          <w:tab w:val="clear" w:pos="1814"/>
          <w:tab w:val="clear" w:pos="2381"/>
          <w:tab w:val="clear" w:pos="2948"/>
          <w:tab w:val="clear" w:pos="3515"/>
          <w:tab w:val="clear" w:pos="4082"/>
          <w:tab w:val="num" w:pos="624"/>
          <w:tab w:val="num" w:pos="1890"/>
        </w:tabs>
        <w:jc w:val="both"/>
        <w:rPr>
          <w:sz w:val="24"/>
        </w:rPr>
      </w:pPr>
      <w:r w:rsidRPr="003554A8">
        <w:rPr>
          <w:sz w:val="24"/>
        </w:rPr>
        <w:t>他强调要改进巴塞尔、鹿特丹和斯德哥尔摩公约之间的合作与协调，并表示，这种改进必须继续消除碎片化的状况，并确保三项公约可以用创新技术面对全球化世界的挑战。他强调需要足够的方式来应对挑战，并欢迎在最近的全环基金充资中增加对化学品和废物管理的资金投入。他呼吁各国政府起到带头模范作用，包括作为召集方</w:t>
      </w:r>
      <w:proofErr w:type="gramStart"/>
      <w:r w:rsidRPr="003554A8">
        <w:rPr>
          <w:sz w:val="24"/>
        </w:rPr>
        <w:t>和援</w:t>
      </w:r>
      <w:proofErr w:type="gramEnd"/>
      <w:r w:rsidRPr="003554A8">
        <w:rPr>
          <w:sz w:val="24"/>
        </w:rPr>
        <w:t>助方，他还强调了多方利益攸关方合作伙伴</w:t>
      </w:r>
      <w:r w:rsidRPr="003554A8">
        <w:rPr>
          <w:sz w:val="24"/>
        </w:rPr>
        <w:t>——</w:t>
      </w:r>
      <w:r w:rsidRPr="003554A8">
        <w:rPr>
          <w:sz w:val="24"/>
        </w:rPr>
        <w:t>例如《巴塞尔公约》之下的</w:t>
      </w:r>
      <w:r w:rsidRPr="003554A8">
        <w:rPr>
          <w:sz w:val="24"/>
        </w:rPr>
        <w:t>“</w:t>
      </w:r>
      <w:r w:rsidRPr="003554A8">
        <w:rPr>
          <w:sz w:val="24"/>
        </w:rPr>
        <w:t>移动电话伙伴倡议</w:t>
      </w:r>
      <w:r w:rsidRPr="003554A8">
        <w:rPr>
          <w:sz w:val="24"/>
        </w:rPr>
        <w:t>”</w:t>
      </w:r>
      <w:r w:rsidRPr="003554A8">
        <w:rPr>
          <w:sz w:val="24"/>
        </w:rPr>
        <w:t>和</w:t>
      </w:r>
      <w:r w:rsidRPr="003554A8">
        <w:rPr>
          <w:sz w:val="24"/>
        </w:rPr>
        <w:t>“</w:t>
      </w:r>
      <w:r w:rsidRPr="003554A8">
        <w:rPr>
          <w:sz w:val="24"/>
        </w:rPr>
        <w:t>计算机设备行动伙伴关系</w:t>
      </w:r>
      <w:r w:rsidRPr="003554A8">
        <w:rPr>
          <w:sz w:val="24"/>
        </w:rPr>
        <w:t>”——</w:t>
      </w:r>
      <w:r w:rsidRPr="003554A8">
        <w:rPr>
          <w:sz w:val="24"/>
        </w:rPr>
        <w:t>在寻找和落实具体问题解决办法时的重要性。回应一些迫在眉睫的问题十分重要，不过，他还强调有必要对长期目标进行战略思考，并通过实现这些目标所需的政策。</w:t>
      </w:r>
    </w:p>
    <w:p w:rsidR="00E7655F" w:rsidRPr="003554A8" w:rsidRDefault="00E7655F" w:rsidP="00F847AF">
      <w:pPr>
        <w:pStyle w:val="Normalnumber"/>
        <w:numPr>
          <w:ilvl w:val="0"/>
          <w:numId w:val="4"/>
        </w:numPr>
        <w:tabs>
          <w:tab w:val="clear" w:pos="1134"/>
          <w:tab w:val="clear" w:pos="1247"/>
          <w:tab w:val="clear" w:pos="1814"/>
          <w:tab w:val="clear" w:pos="2381"/>
          <w:tab w:val="clear" w:pos="2948"/>
          <w:tab w:val="clear" w:pos="3515"/>
          <w:tab w:val="clear" w:pos="4082"/>
          <w:tab w:val="num" w:pos="624"/>
          <w:tab w:val="num" w:pos="1890"/>
        </w:tabs>
        <w:jc w:val="both"/>
        <w:rPr>
          <w:iCs/>
          <w:sz w:val="24"/>
        </w:rPr>
      </w:pPr>
      <w:proofErr w:type="spellStart"/>
      <w:r w:rsidRPr="003554A8">
        <w:rPr>
          <w:sz w:val="24"/>
        </w:rPr>
        <w:lastRenderedPageBreak/>
        <w:t>Adu</w:t>
      </w:r>
      <w:proofErr w:type="spellEnd"/>
      <w:r w:rsidRPr="003554A8">
        <w:rPr>
          <w:sz w:val="24"/>
        </w:rPr>
        <w:t>-Kumi</w:t>
      </w:r>
      <w:r w:rsidRPr="003554A8">
        <w:rPr>
          <w:sz w:val="24"/>
        </w:rPr>
        <w:t>先生在欢迎致辞中表示，高级别会议提供了一个机会，不仅可以反思</w:t>
      </w:r>
      <w:r w:rsidRPr="003554A8">
        <w:rPr>
          <w:sz w:val="24"/>
        </w:rPr>
        <w:t>2017</w:t>
      </w:r>
      <w:r w:rsidRPr="003554A8">
        <w:rPr>
          <w:sz w:val="24"/>
        </w:rPr>
        <w:t>年联会期间开展的紧凑工作，还可以反思这些工作与人类面临的许多更广泛的环境和可持续发展问题之间的联系。在此背景下，巴塞尔、鹿特丹和斯德哥尔摩公约将协同增效表现得淋漓尽致，并彰显了统一与多样之美。联会的主题是</w:t>
      </w:r>
      <w:r w:rsidRPr="003554A8">
        <w:rPr>
          <w:sz w:val="24"/>
        </w:rPr>
        <w:t>“</w:t>
      </w:r>
      <w:r w:rsidRPr="003554A8">
        <w:rPr>
          <w:sz w:val="24"/>
        </w:rPr>
        <w:t>无毒的未来：化学品与废物的健全管理</w:t>
      </w:r>
      <w:r w:rsidRPr="003554A8">
        <w:rPr>
          <w:sz w:val="24"/>
        </w:rPr>
        <w:t>”</w:t>
      </w:r>
      <w:r w:rsidRPr="003554A8">
        <w:rPr>
          <w:sz w:val="24"/>
        </w:rPr>
        <w:t>，它引起人们的想象并使其认识到，联合行动和一项共同的跨领域方针是实现这一目的的关键。因此，所有利益攸关方的充分承诺，特别是高级别利益攸关方的承诺，对推动全球化学品和废物议程至关重要。</w:t>
      </w:r>
    </w:p>
    <w:p w:rsidR="00E7655F" w:rsidRPr="003554A8" w:rsidRDefault="00E7655F" w:rsidP="00F847AF">
      <w:pPr>
        <w:pStyle w:val="Normalnumber"/>
        <w:numPr>
          <w:ilvl w:val="0"/>
          <w:numId w:val="4"/>
        </w:numPr>
        <w:tabs>
          <w:tab w:val="clear" w:pos="1134"/>
          <w:tab w:val="clear" w:pos="1247"/>
          <w:tab w:val="clear" w:pos="1814"/>
          <w:tab w:val="clear" w:pos="2381"/>
          <w:tab w:val="clear" w:pos="2948"/>
          <w:tab w:val="clear" w:pos="3515"/>
          <w:tab w:val="clear" w:pos="4082"/>
          <w:tab w:val="num" w:pos="624"/>
          <w:tab w:val="num" w:pos="1890"/>
        </w:tabs>
        <w:jc w:val="both"/>
        <w:rPr>
          <w:sz w:val="24"/>
        </w:rPr>
      </w:pPr>
      <w:proofErr w:type="spellStart"/>
      <w:r w:rsidRPr="003554A8">
        <w:rPr>
          <w:sz w:val="24"/>
        </w:rPr>
        <w:t>Solheim</w:t>
      </w:r>
      <w:proofErr w:type="spellEnd"/>
      <w:r w:rsidRPr="003554A8">
        <w:rPr>
          <w:sz w:val="24"/>
        </w:rPr>
        <w:t>先生表示，令人满意的是，世界各地有那么多人齐聚</w:t>
      </w:r>
      <w:r w:rsidRPr="003554A8">
        <w:rPr>
          <w:sz w:val="24"/>
        </w:rPr>
        <w:t>2017</w:t>
      </w:r>
      <w:r w:rsidRPr="003554A8">
        <w:rPr>
          <w:sz w:val="24"/>
        </w:rPr>
        <w:t>年的缔约方大会联会，同时也有越来越多的人参加其他应对全球问题并改善民生的活动。确实，通过</w:t>
      </w:r>
      <w:r w:rsidRPr="003554A8">
        <w:rPr>
          <w:sz w:val="24"/>
        </w:rPr>
        <w:t>2017</w:t>
      </w:r>
      <w:r w:rsidRPr="003554A8">
        <w:rPr>
          <w:sz w:val="24"/>
        </w:rPr>
        <w:t>年联会实现的积极成果表明，针对一个共同目标开展协调行动可以实现无止境的目标，这已经通过不少成功事例得到了充分证明，如《关于消耗臭氧层物质的蒙特利尔议定书》的实施、《关于汞的水俣公约》的签署和即将生效以及小儿麻痹症、麻疹和天花等疾病被消除和控制。通过设定全球行动的基调和方向并采取所需的果断国家行动，下一个打造无污染世界的宏大目标同样也可以实现。不过，实现这一目标也需要公平的世界，发达国家为其他国家提供技术援助以追求同样的目标，各国政府、民间社会和私营部门各司其职。化学品毫无疑问为全世界提供了巨大的益处，但对它们的适当控制至关重要，特别是在快速变化的科学环境中。只有通力合作为这类问题寻找解决办法，人类才能充分获得这些益处。</w:t>
      </w:r>
    </w:p>
    <w:p w:rsidR="00E7655F" w:rsidRPr="003554A8" w:rsidRDefault="00E7655F" w:rsidP="00F847AF">
      <w:pPr>
        <w:pStyle w:val="Normalnumber"/>
        <w:numPr>
          <w:ilvl w:val="0"/>
          <w:numId w:val="4"/>
        </w:numPr>
        <w:tabs>
          <w:tab w:val="clear" w:pos="1134"/>
          <w:tab w:val="clear" w:pos="1247"/>
          <w:tab w:val="clear" w:pos="1814"/>
          <w:tab w:val="clear" w:pos="2381"/>
          <w:tab w:val="clear" w:pos="2948"/>
          <w:tab w:val="clear" w:pos="3515"/>
          <w:tab w:val="clear" w:pos="4082"/>
          <w:tab w:val="num" w:pos="624"/>
          <w:tab w:val="num" w:pos="1890"/>
        </w:tabs>
        <w:jc w:val="both"/>
        <w:rPr>
          <w:iCs/>
          <w:sz w:val="24"/>
        </w:rPr>
      </w:pPr>
      <w:r w:rsidRPr="003554A8">
        <w:rPr>
          <w:sz w:val="24"/>
        </w:rPr>
        <w:t>Ishii</w:t>
      </w:r>
      <w:r w:rsidRPr="003554A8">
        <w:rPr>
          <w:sz w:val="24"/>
        </w:rPr>
        <w:t>女士首先强调国际形势在过去两年中已经发生了如何的变化，多项里程碑式的国际协议获得通过，可持续议程也逐渐得到行动和落实。她说，化学品和废物议程正在上升为健全的经济和社会系统的催化剂，但它们与关键的经济系统相捆绑，需要系统性地加以应对。随着全球污染以惊人的速度恶化，有毒化学品对全球环境造成了不可持续的压力，一切如常的做法不能再持续。随着世界人口增多，中产阶级扩大，生产和消费模式必须转变；城市、行业和粮食系统必须转变，以迎合供应链干预、创新的废物管理办法以及有害化学品的替代物。诸如制造业、建筑业和农业等经济领域高度依赖化学品，但也展示了通过创新办法减少化学品与废物的机遇，例如绿色化学和循环经济，展示了气候行动、负责任的消费、陆地生物以及可持续发展目标所含其他领域中的协同增效机遇。她指出，全环基金的第七次充资将借鉴本次联会成果的信息，同时呼吁开展紧急工作，通过政治领导、促进变革联盟和创新带来改变。最后，她表达了全环基金的承诺，表示将与所有缔约方携手走上无毒未来的征程。</w:t>
      </w:r>
      <w:r w:rsidRPr="003554A8">
        <w:rPr>
          <w:sz w:val="24"/>
        </w:rPr>
        <w:t xml:space="preserve"> </w:t>
      </w:r>
    </w:p>
    <w:p w:rsidR="00E7655F" w:rsidRPr="003554A8" w:rsidRDefault="00E7655F" w:rsidP="00F847AF">
      <w:pPr>
        <w:pStyle w:val="Normalnumber"/>
        <w:numPr>
          <w:ilvl w:val="0"/>
          <w:numId w:val="4"/>
        </w:numPr>
        <w:tabs>
          <w:tab w:val="clear" w:pos="1134"/>
          <w:tab w:val="clear" w:pos="1247"/>
          <w:tab w:val="clear" w:pos="1814"/>
          <w:tab w:val="clear" w:pos="2381"/>
          <w:tab w:val="clear" w:pos="2948"/>
          <w:tab w:val="clear" w:pos="3515"/>
          <w:tab w:val="clear" w:pos="4082"/>
          <w:tab w:val="num" w:pos="624"/>
          <w:tab w:val="num" w:pos="1890"/>
        </w:tabs>
        <w:jc w:val="both"/>
        <w:rPr>
          <w:sz w:val="24"/>
        </w:rPr>
      </w:pPr>
      <w:proofErr w:type="spellStart"/>
      <w:r w:rsidRPr="003554A8">
        <w:rPr>
          <w:sz w:val="24"/>
        </w:rPr>
        <w:t>Semedo</w:t>
      </w:r>
      <w:proofErr w:type="spellEnd"/>
      <w:r w:rsidRPr="003554A8">
        <w:rPr>
          <w:sz w:val="24"/>
        </w:rPr>
        <w:t>女士在发言中首先表示，尽管获取食物是最基本的人权，但近</w:t>
      </w:r>
      <w:r w:rsidRPr="003554A8">
        <w:rPr>
          <w:sz w:val="24"/>
        </w:rPr>
        <w:t>8</w:t>
      </w:r>
      <w:r w:rsidRPr="003554A8">
        <w:rPr>
          <w:sz w:val="24"/>
        </w:rPr>
        <w:t>亿人依然忍受着饥饿，他们多数生活在农村地区。世界上的穷人和挨饿的人最易受到有害农药以及化学品和废物的负面影响。农业领域的增长依然是发展中国家减贫和终结粮食不安全最具成本效益的方式之一，但可持续的农业也必须促进空气、水和土壤的无毒化。她提请关注粮农组织为此开展工作的一个案例，即《国际农药管理行为守则》，它是与世界卫生组织联合编制的，</w:t>
      </w:r>
      <w:r w:rsidRPr="003554A8">
        <w:rPr>
          <w:sz w:val="24"/>
        </w:rPr>
        <w:lastRenderedPageBreak/>
        <w:t>以帮助避免农药滥用的负面影响，包括鸟群、昆虫以及其他对粮食生产至关重要的授粉媒介数量的减少。她还提到了粮农组织与环境署合作开展的行动，以避免海洋环境中微塑料的累积，这是渔业面临的日益严重的问题。总而言之，粮农组织致力于探索创新的解决办法，支持对话，分享信息并促成可持续农业政策，并为实现其目的推广生态系统办法。种植业、渔业和林业已经展现了它们有能力携手合作，分享知识和专业技能，寻找创新办法发展更有效、高效和具有复原力的生产体系，但也需要强健的政府架构、强有力的机构、部级协作和国际合作，以使国家更充分地从巴塞尔、鹿特丹和斯德哥尔摩公约等全球文书中得益。尽管在国家、区域和全球各级整合各个机制、框架和文书方面已取得优良进展，但仍需要更多的政治意愿来加以利用。</w:t>
      </w:r>
    </w:p>
    <w:p w:rsidR="00E7655F" w:rsidRPr="003554A8" w:rsidRDefault="00E7655F" w:rsidP="00F847AF">
      <w:pPr>
        <w:pStyle w:val="Normalnumber"/>
        <w:numPr>
          <w:ilvl w:val="0"/>
          <w:numId w:val="4"/>
        </w:numPr>
        <w:tabs>
          <w:tab w:val="clear" w:pos="1134"/>
          <w:tab w:val="clear" w:pos="1247"/>
          <w:tab w:val="clear" w:pos="1814"/>
          <w:tab w:val="clear" w:pos="2381"/>
          <w:tab w:val="clear" w:pos="2948"/>
          <w:tab w:val="clear" w:pos="3515"/>
          <w:tab w:val="clear" w:pos="4082"/>
          <w:tab w:val="num" w:pos="624"/>
          <w:tab w:val="num" w:pos="1890"/>
        </w:tabs>
        <w:jc w:val="both"/>
        <w:rPr>
          <w:sz w:val="24"/>
        </w:rPr>
      </w:pPr>
      <w:r w:rsidRPr="003554A8">
        <w:rPr>
          <w:sz w:val="24"/>
        </w:rPr>
        <w:t>Gilmore</w:t>
      </w:r>
      <w:r w:rsidRPr="003554A8">
        <w:rPr>
          <w:sz w:val="24"/>
        </w:rPr>
        <w:t>女士在主旨发言中将化学品和废物的健全管理与人权保护的关系比作一个缺乏稳固承诺的长期婚姻，她用日本水俣的汞中毒事件为例解释这一点，此次事故中的首例确诊患者是一名儿童，事故也导致了《水俣公约》的通过。儿童尤其容易受到有毒化学品的影响，但在这所谓的无声疫病中，其后果可能会在多年之后显现。几乎每个国家都已批准《儿童权利公约》，《公约》第</w:t>
      </w:r>
      <w:r w:rsidRPr="003554A8">
        <w:rPr>
          <w:sz w:val="24"/>
        </w:rPr>
        <w:t>24</w:t>
      </w:r>
      <w:r w:rsidRPr="003554A8">
        <w:rPr>
          <w:sz w:val="24"/>
        </w:rPr>
        <w:t>条要求各缔约方确保为儿童提供适足的食物和清洁的饮水，同时考虑环境污染的危险和风险。水俣汞中毒事件表明了涉及化学品和废物管理与人权之间关系的许多问题，包括社区参与以发出早期预警的力量；个人和社区接收信息的权利；有毒污染受害者被污名和歧视的危险；对及时有效的应对措施的阻挠；大公司妨碍调查其不当做法、对员工灌输恐惧并无视受害者人权的能力；若国家和企业一同站在其公民的对立面而可能导致的伤害。</w:t>
      </w:r>
    </w:p>
    <w:p w:rsidR="00E7655F" w:rsidRPr="003554A8" w:rsidRDefault="00E7655F" w:rsidP="00F847AF">
      <w:pPr>
        <w:pStyle w:val="Normalnumber"/>
        <w:numPr>
          <w:ilvl w:val="0"/>
          <w:numId w:val="4"/>
        </w:numPr>
        <w:tabs>
          <w:tab w:val="clear" w:pos="1134"/>
          <w:tab w:val="clear" w:pos="1247"/>
          <w:tab w:val="clear" w:pos="1814"/>
          <w:tab w:val="clear" w:pos="2381"/>
          <w:tab w:val="clear" w:pos="2948"/>
          <w:tab w:val="clear" w:pos="3515"/>
          <w:tab w:val="clear" w:pos="4082"/>
          <w:tab w:val="num" w:pos="624"/>
          <w:tab w:val="num" w:pos="1890"/>
        </w:tabs>
        <w:jc w:val="both"/>
        <w:rPr>
          <w:sz w:val="24"/>
        </w:rPr>
      </w:pPr>
      <w:r w:rsidRPr="003554A8">
        <w:rPr>
          <w:sz w:val="24"/>
        </w:rPr>
        <w:t>人类在生物多样性、物种保护、环境可持续性和人类栖息地这些不可侵犯而又复杂的关系中处于中心位置，如果人类脱离关系或是失去能力，它就会瓦解。人必须处于这一问题的中心位置，因为他们是这个星球上最重要的自然资源。《世界人权宣言》第</w:t>
      </w:r>
      <w:r w:rsidRPr="003554A8">
        <w:rPr>
          <w:sz w:val="24"/>
        </w:rPr>
        <w:t>27</w:t>
      </w:r>
      <w:r w:rsidRPr="003554A8">
        <w:rPr>
          <w:sz w:val="24"/>
        </w:rPr>
        <w:t>条申明了人人有权分享科学进步及其产生的福利。出于政治或商业目的干预这项权利是对人权的背叛。法律义务必须赋予国家权力，将</w:t>
      </w:r>
      <w:proofErr w:type="gramStart"/>
      <w:r w:rsidRPr="003554A8">
        <w:rPr>
          <w:sz w:val="24"/>
        </w:rPr>
        <w:t>责任委予那些</w:t>
      </w:r>
      <w:proofErr w:type="gramEnd"/>
      <w:r w:rsidRPr="003554A8">
        <w:rPr>
          <w:sz w:val="24"/>
        </w:rPr>
        <w:t>资源和活动可能造成巨大伤害的各方，即便是在可以带来巨大福利的制造业。如果背弃了这些责任，就损害了国之为国的责任。不容许在追求繁荣时对人民及其权利造成连带伤害。信息自由是一项基本的人权义务，也是国家的一项基本责任。最后，她表示，化学品和人权部门应该成为伙伴，采用各种可用措施，包括国际协议和文书以及国家立法和政治责任，以确保在发展网络中致力于人权问题。</w:t>
      </w:r>
    </w:p>
    <w:p w:rsidR="00E7655F" w:rsidRPr="003554A8" w:rsidRDefault="00E7655F" w:rsidP="00E7655F">
      <w:pPr>
        <w:pStyle w:val="CH1"/>
        <w:keepNext w:val="0"/>
        <w:keepLines w:val="0"/>
        <w:numPr>
          <w:ilvl w:val="0"/>
          <w:numId w:val="6"/>
        </w:numPr>
        <w:tabs>
          <w:tab w:val="clear" w:pos="1247"/>
        </w:tabs>
        <w:ind w:left="1134" w:hanging="708"/>
        <w:jc w:val="both"/>
        <w:outlineLvl w:val="0"/>
        <w:rPr>
          <w:rFonts w:eastAsia="SimHei"/>
        </w:rPr>
      </w:pPr>
      <w:r w:rsidRPr="003554A8">
        <w:rPr>
          <w:rFonts w:eastAsia="SimHei"/>
        </w:rPr>
        <w:t xml:space="preserve"> </w:t>
      </w:r>
      <w:r w:rsidRPr="003554A8">
        <w:rPr>
          <w:rFonts w:eastAsia="SimHei"/>
        </w:rPr>
        <w:t>圆桌讨论</w:t>
      </w:r>
    </w:p>
    <w:p w:rsidR="00E7655F" w:rsidRPr="003554A8" w:rsidRDefault="00E7655F" w:rsidP="00E7655F">
      <w:pPr>
        <w:pStyle w:val="Normalnumber"/>
        <w:numPr>
          <w:ilvl w:val="0"/>
          <w:numId w:val="4"/>
        </w:numPr>
        <w:tabs>
          <w:tab w:val="clear" w:pos="1247"/>
          <w:tab w:val="clear" w:pos="1814"/>
          <w:tab w:val="clear" w:pos="2381"/>
          <w:tab w:val="clear" w:pos="2948"/>
          <w:tab w:val="clear" w:pos="3515"/>
          <w:tab w:val="clear" w:pos="4082"/>
          <w:tab w:val="num" w:pos="624"/>
        </w:tabs>
        <w:jc w:val="both"/>
        <w:rPr>
          <w:spacing w:val="-6"/>
          <w:sz w:val="24"/>
        </w:rPr>
      </w:pPr>
      <w:r w:rsidRPr="003554A8">
        <w:rPr>
          <w:sz w:val="24"/>
        </w:rPr>
        <w:t>高级别会议开幕后</w:t>
      </w:r>
      <w:r w:rsidRPr="001066BF">
        <w:rPr>
          <w:rFonts w:hint="eastAsia"/>
          <w:sz w:val="24"/>
          <w:lang w:val="en-GB"/>
        </w:rPr>
        <w:t>，</w:t>
      </w:r>
      <w:r w:rsidRPr="003554A8">
        <w:rPr>
          <w:sz w:val="24"/>
        </w:rPr>
        <w:t>部长、副部长和大使等高级别与会者参加了</w:t>
      </w:r>
      <w:r w:rsidRPr="001066BF">
        <w:rPr>
          <w:sz w:val="24"/>
          <w:lang w:val="en-GB"/>
        </w:rPr>
        <w:t>12</w:t>
      </w:r>
      <w:r w:rsidRPr="003554A8">
        <w:rPr>
          <w:sz w:val="24"/>
        </w:rPr>
        <w:t>场同步进行的圆桌讨论</w:t>
      </w:r>
      <w:r w:rsidRPr="001066BF">
        <w:rPr>
          <w:rFonts w:hint="eastAsia"/>
          <w:sz w:val="24"/>
          <w:lang w:val="en-GB"/>
        </w:rPr>
        <w:t>，</w:t>
      </w:r>
      <w:r w:rsidRPr="003554A8">
        <w:rPr>
          <w:sz w:val="24"/>
        </w:rPr>
        <w:t>讨论聚焦会议的主题</w:t>
      </w:r>
      <w:r w:rsidRPr="001066BF">
        <w:rPr>
          <w:rFonts w:hint="eastAsia"/>
          <w:sz w:val="24"/>
          <w:lang w:val="en-GB"/>
        </w:rPr>
        <w:t>：</w:t>
      </w:r>
      <w:r w:rsidRPr="001066BF">
        <w:rPr>
          <w:sz w:val="24"/>
          <w:lang w:val="en-GB"/>
        </w:rPr>
        <w:t>“</w:t>
      </w:r>
      <w:r w:rsidRPr="003554A8">
        <w:rPr>
          <w:sz w:val="24"/>
        </w:rPr>
        <w:t>无毒的未来</w:t>
      </w:r>
      <w:r w:rsidRPr="001066BF">
        <w:rPr>
          <w:rFonts w:hint="eastAsia"/>
          <w:sz w:val="24"/>
          <w:lang w:val="en-GB"/>
        </w:rPr>
        <w:t>：</w:t>
      </w:r>
      <w:proofErr w:type="gramStart"/>
      <w:r w:rsidRPr="003554A8">
        <w:rPr>
          <w:sz w:val="24"/>
        </w:rPr>
        <w:t>化学品与废物的健全管理</w:t>
      </w:r>
      <w:r w:rsidRPr="001066BF">
        <w:rPr>
          <w:sz w:val="24"/>
          <w:lang w:val="en-GB"/>
        </w:rPr>
        <w:t>”</w:t>
      </w:r>
      <w:r w:rsidRPr="003554A8">
        <w:rPr>
          <w:sz w:val="24"/>
        </w:rPr>
        <w:t>。</w:t>
      </w:r>
      <w:proofErr w:type="gramEnd"/>
      <w:r w:rsidRPr="003554A8">
        <w:rPr>
          <w:sz w:val="24"/>
        </w:rPr>
        <w:t>每一场圆桌会议都有一名来自联合国秘书处或机构的高级别主持人</w:t>
      </w:r>
      <w:r w:rsidRPr="003554A8">
        <w:rPr>
          <w:spacing w:val="-6"/>
          <w:sz w:val="24"/>
        </w:rPr>
        <w:t>负责。多名消息人士也参加了圆桌讨论。圆桌讨论的人员组成列于本报告附录一。</w:t>
      </w:r>
    </w:p>
    <w:p w:rsidR="00E7655F" w:rsidRPr="003554A8" w:rsidRDefault="00E7655F" w:rsidP="00E7655F">
      <w:pPr>
        <w:pStyle w:val="Normalnumber"/>
        <w:numPr>
          <w:ilvl w:val="0"/>
          <w:numId w:val="4"/>
        </w:numPr>
        <w:tabs>
          <w:tab w:val="clear" w:pos="1247"/>
          <w:tab w:val="clear" w:pos="1814"/>
          <w:tab w:val="clear" w:pos="2381"/>
          <w:tab w:val="clear" w:pos="2948"/>
          <w:tab w:val="clear" w:pos="3515"/>
          <w:tab w:val="clear" w:pos="4082"/>
          <w:tab w:val="num" w:pos="624"/>
        </w:tabs>
        <w:jc w:val="both"/>
        <w:rPr>
          <w:sz w:val="24"/>
        </w:rPr>
      </w:pPr>
      <w:r w:rsidRPr="003554A8">
        <w:rPr>
          <w:sz w:val="24"/>
        </w:rPr>
        <w:t>为了开展部长圆桌会议讨论，会议主题分为以下三个次主题：</w:t>
      </w:r>
    </w:p>
    <w:p w:rsidR="00E7655F" w:rsidRPr="003554A8" w:rsidRDefault="00E7655F" w:rsidP="00E7655F">
      <w:pPr>
        <w:pStyle w:val="Normalnumber"/>
        <w:numPr>
          <w:ilvl w:val="0"/>
          <w:numId w:val="5"/>
        </w:numPr>
        <w:tabs>
          <w:tab w:val="clear" w:pos="1247"/>
          <w:tab w:val="clear" w:pos="1814"/>
          <w:tab w:val="clear" w:pos="2381"/>
          <w:tab w:val="clear" w:pos="2948"/>
          <w:tab w:val="clear" w:pos="3515"/>
          <w:tab w:val="clear" w:pos="4082"/>
          <w:tab w:val="left" w:pos="624"/>
        </w:tabs>
        <w:ind w:firstLine="624"/>
        <w:jc w:val="both"/>
        <w:rPr>
          <w:sz w:val="24"/>
        </w:rPr>
      </w:pPr>
      <w:r w:rsidRPr="003554A8">
        <w:rPr>
          <w:sz w:val="24"/>
        </w:rPr>
        <w:lastRenderedPageBreak/>
        <w:t>关于《</w:t>
      </w:r>
      <w:r w:rsidRPr="003554A8">
        <w:rPr>
          <w:sz w:val="24"/>
        </w:rPr>
        <w:t>2030</w:t>
      </w:r>
      <w:r w:rsidRPr="003554A8">
        <w:rPr>
          <w:sz w:val="24"/>
        </w:rPr>
        <w:t>年可持续发展议程》及其可持续发展目标中实现未来无毒化的机会；</w:t>
      </w:r>
    </w:p>
    <w:p w:rsidR="00E7655F" w:rsidRPr="003554A8" w:rsidRDefault="00E7655F" w:rsidP="00E7655F">
      <w:pPr>
        <w:pStyle w:val="Normalnumber"/>
        <w:numPr>
          <w:ilvl w:val="0"/>
          <w:numId w:val="5"/>
        </w:numPr>
        <w:tabs>
          <w:tab w:val="clear" w:pos="1247"/>
          <w:tab w:val="clear" w:pos="1814"/>
          <w:tab w:val="clear" w:pos="2381"/>
          <w:tab w:val="clear" w:pos="2948"/>
          <w:tab w:val="clear" w:pos="3515"/>
          <w:tab w:val="clear" w:pos="4082"/>
          <w:tab w:val="left" w:pos="624"/>
        </w:tabs>
        <w:ind w:firstLine="624"/>
        <w:jc w:val="both"/>
        <w:rPr>
          <w:sz w:val="24"/>
        </w:rPr>
      </w:pPr>
      <w:r w:rsidRPr="003554A8">
        <w:rPr>
          <w:sz w:val="24"/>
        </w:rPr>
        <w:t>关于通过伙伴关系加强落实的机会；</w:t>
      </w:r>
    </w:p>
    <w:p w:rsidR="00E7655F" w:rsidRPr="003554A8" w:rsidRDefault="00E7655F" w:rsidP="00E7655F">
      <w:pPr>
        <w:pStyle w:val="Normalnumber"/>
        <w:numPr>
          <w:ilvl w:val="0"/>
          <w:numId w:val="5"/>
        </w:numPr>
        <w:tabs>
          <w:tab w:val="clear" w:pos="1247"/>
          <w:tab w:val="clear" w:pos="1814"/>
          <w:tab w:val="clear" w:pos="2381"/>
          <w:tab w:val="clear" w:pos="2948"/>
          <w:tab w:val="clear" w:pos="3515"/>
          <w:tab w:val="clear" w:pos="4082"/>
          <w:tab w:val="left" w:pos="624"/>
        </w:tabs>
        <w:ind w:firstLine="624"/>
        <w:jc w:val="both"/>
        <w:rPr>
          <w:sz w:val="24"/>
        </w:rPr>
      </w:pPr>
      <w:r w:rsidRPr="003554A8">
        <w:rPr>
          <w:sz w:val="24"/>
        </w:rPr>
        <w:t>关于在促进经济与社会繁荣的同时减少废物和污染的机会。</w:t>
      </w:r>
    </w:p>
    <w:p w:rsidR="00E7655F" w:rsidRPr="003554A8" w:rsidRDefault="00E7655F" w:rsidP="00E7655F">
      <w:pPr>
        <w:pStyle w:val="Normalnumber"/>
        <w:numPr>
          <w:ilvl w:val="0"/>
          <w:numId w:val="4"/>
        </w:numPr>
        <w:tabs>
          <w:tab w:val="clear" w:pos="1247"/>
          <w:tab w:val="clear" w:pos="1814"/>
          <w:tab w:val="clear" w:pos="2381"/>
          <w:tab w:val="clear" w:pos="2948"/>
          <w:tab w:val="clear" w:pos="3515"/>
          <w:tab w:val="clear" w:pos="4082"/>
          <w:tab w:val="num" w:pos="624"/>
        </w:tabs>
        <w:jc w:val="both"/>
        <w:rPr>
          <w:sz w:val="24"/>
        </w:rPr>
      </w:pPr>
      <w:r w:rsidRPr="003554A8">
        <w:rPr>
          <w:sz w:val="24"/>
        </w:rPr>
        <w:t>圆桌讨论结束后，联合国环境规划署经济司副主任</w:t>
      </w:r>
      <w:r w:rsidRPr="003554A8">
        <w:rPr>
          <w:sz w:val="24"/>
        </w:rPr>
        <w:t xml:space="preserve">Tim </w:t>
      </w:r>
      <w:proofErr w:type="spellStart"/>
      <w:r w:rsidRPr="003554A8">
        <w:rPr>
          <w:sz w:val="24"/>
        </w:rPr>
        <w:t>Kasten</w:t>
      </w:r>
      <w:proofErr w:type="spellEnd"/>
      <w:r w:rsidRPr="003554A8">
        <w:rPr>
          <w:sz w:val="24"/>
        </w:rPr>
        <w:t>先生呈报了一份圆桌论坛上产生的信息汇编。</w:t>
      </w:r>
      <w:r w:rsidRPr="003554A8">
        <w:rPr>
          <w:sz w:val="24"/>
        </w:rPr>
        <w:t xml:space="preserve"> </w:t>
      </w:r>
    </w:p>
    <w:p w:rsidR="00E7655F" w:rsidRPr="003554A8" w:rsidRDefault="00E7655F" w:rsidP="00E7655F">
      <w:pPr>
        <w:pStyle w:val="Normalnumber"/>
        <w:numPr>
          <w:ilvl w:val="0"/>
          <w:numId w:val="4"/>
        </w:numPr>
        <w:tabs>
          <w:tab w:val="clear" w:pos="1247"/>
          <w:tab w:val="clear" w:pos="1814"/>
          <w:tab w:val="clear" w:pos="2381"/>
          <w:tab w:val="clear" w:pos="2948"/>
          <w:tab w:val="clear" w:pos="3515"/>
          <w:tab w:val="clear" w:pos="4082"/>
          <w:tab w:val="num" w:pos="624"/>
        </w:tabs>
        <w:jc w:val="both"/>
        <w:rPr>
          <w:sz w:val="24"/>
        </w:rPr>
      </w:pPr>
      <w:r w:rsidRPr="003554A8">
        <w:rPr>
          <w:sz w:val="24"/>
        </w:rPr>
        <w:t>一个部长小组的成员们</w:t>
      </w:r>
      <w:r w:rsidRPr="003554A8">
        <w:rPr>
          <w:sz w:val="24"/>
        </w:rPr>
        <w:t>——</w:t>
      </w:r>
      <w:r w:rsidRPr="003554A8">
        <w:rPr>
          <w:sz w:val="24"/>
        </w:rPr>
        <w:t>代表各场圆桌讨论</w:t>
      </w:r>
      <w:r w:rsidRPr="003554A8">
        <w:rPr>
          <w:sz w:val="24"/>
        </w:rPr>
        <w:t>——</w:t>
      </w:r>
      <w:r w:rsidRPr="003554A8">
        <w:rPr>
          <w:sz w:val="24"/>
        </w:rPr>
        <w:t>随后对信息做出反馈，讨论中有另一些与会者补充了意见。小组成员有中非共和国环境、可持续发展、河流、森林和渔猎部长</w:t>
      </w:r>
      <w:r w:rsidRPr="003554A8">
        <w:rPr>
          <w:sz w:val="24"/>
        </w:rPr>
        <w:t xml:space="preserve">Arlette </w:t>
      </w:r>
      <w:proofErr w:type="spellStart"/>
      <w:r w:rsidRPr="003554A8">
        <w:rPr>
          <w:sz w:val="24"/>
        </w:rPr>
        <w:t>Sombo-Dibele</w:t>
      </w:r>
      <w:proofErr w:type="spellEnd"/>
      <w:r w:rsidRPr="003554A8">
        <w:rPr>
          <w:sz w:val="24"/>
        </w:rPr>
        <w:t>女士；刚果森林经济、可持续发展和环境部长</w:t>
      </w:r>
      <w:r w:rsidRPr="003554A8">
        <w:rPr>
          <w:sz w:val="24"/>
        </w:rPr>
        <w:t>Rosalie Matondo</w:t>
      </w:r>
      <w:r w:rsidRPr="003554A8">
        <w:rPr>
          <w:sz w:val="24"/>
        </w:rPr>
        <w:t>女士；埃及环境部长</w:t>
      </w:r>
      <w:r w:rsidRPr="003554A8">
        <w:rPr>
          <w:sz w:val="24"/>
        </w:rPr>
        <w:t xml:space="preserve">Khaled M. </w:t>
      </w:r>
      <w:proofErr w:type="spellStart"/>
      <w:r w:rsidRPr="003554A8">
        <w:rPr>
          <w:sz w:val="24"/>
        </w:rPr>
        <w:t>Fahmy</w:t>
      </w:r>
      <w:proofErr w:type="spellEnd"/>
      <w:r w:rsidRPr="003554A8">
        <w:rPr>
          <w:sz w:val="24"/>
        </w:rPr>
        <w:t>先生；危地马拉环境和自然资源部长</w:t>
      </w:r>
      <w:r w:rsidRPr="003554A8">
        <w:rPr>
          <w:sz w:val="24"/>
        </w:rPr>
        <w:t xml:space="preserve">Sydney A. </w:t>
      </w:r>
      <w:proofErr w:type="spellStart"/>
      <w:r w:rsidRPr="003554A8">
        <w:rPr>
          <w:sz w:val="24"/>
        </w:rPr>
        <w:t>Samuels</w:t>
      </w:r>
      <w:proofErr w:type="spellEnd"/>
      <w:r w:rsidRPr="003554A8">
        <w:rPr>
          <w:sz w:val="24"/>
        </w:rPr>
        <w:t>先生；圭亚那农业部长</w:t>
      </w:r>
      <w:r w:rsidRPr="003554A8">
        <w:rPr>
          <w:sz w:val="24"/>
        </w:rPr>
        <w:t>Noel Holder</w:t>
      </w:r>
      <w:r w:rsidRPr="003554A8">
        <w:rPr>
          <w:sz w:val="24"/>
        </w:rPr>
        <w:t>先生；卢森堡可持续发展和基础设施部长</w:t>
      </w:r>
      <w:r w:rsidRPr="003554A8">
        <w:rPr>
          <w:sz w:val="24"/>
        </w:rPr>
        <w:t xml:space="preserve">Carole </w:t>
      </w:r>
      <w:proofErr w:type="spellStart"/>
      <w:r w:rsidRPr="003554A8">
        <w:rPr>
          <w:sz w:val="24"/>
        </w:rPr>
        <w:t>Dieschbourg</w:t>
      </w:r>
      <w:proofErr w:type="spellEnd"/>
      <w:r w:rsidRPr="003554A8">
        <w:rPr>
          <w:sz w:val="24"/>
        </w:rPr>
        <w:t>女士；塞舌尔环境、能源和气候变化部长</w:t>
      </w:r>
      <w:r w:rsidRPr="003554A8">
        <w:rPr>
          <w:sz w:val="24"/>
        </w:rPr>
        <w:t xml:space="preserve">Etienne Didier </w:t>
      </w:r>
      <w:proofErr w:type="spellStart"/>
      <w:r w:rsidRPr="003554A8">
        <w:rPr>
          <w:sz w:val="24"/>
        </w:rPr>
        <w:t>Dogley</w:t>
      </w:r>
      <w:proofErr w:type="spellEnd"/>
      <w:r w:rsidRPr="003554A8">
        <w:rPr>
          <w:sz w:val="24"/>
        </w:rPr>
        <w:t>先生；斯里兰卡环境和可再生能源部长</w:t>
      </w:r>
      <w:proofErr w:type="spellStart"/>
      <w:r w:rsidRPr="003554A8">
        <w:rPr>
          <w:sz w:val="24"/>
        </w:rPr>
        <w:t>Singappuli</w:t>
      </w:r>
      <w:proofErr w:type="spellEnd"/>
      <w:r w:rsidRPr="003554A8">
        <w:rPr>
          <w:sz w:val="24"/>
        </w:rPr>
        <w:t xml:space="preserve"> </w:t>
      </w:r>
      <w:proofErr w:type="spellStart"/>
      <w:r w:rsidRPr="003554A8">
        <w:rPr>
          <w:sz w:val="24"/>
        </w:rPr>
        <w:t>Premajayantha</w:t>
      </w:r>
      <w:proofErr w:type="spellEnd"/>
      <w:r w:rsidRPr="003554A8">
        <w:rPr>
          <w:sz w:val="24"/>
        </w:rPr>
        <w:t>先生；津巴布韦环境、河流和气候部长</w:t>
      </w:r>
      <w:r w:rsidRPr="003554A8">
        <w:rPr>
          <w:sz w:val="24"/>
        </w:rPr>
        <w:t xml:space="preserve">O.C.Z. </w:t>
      </w:r>
      <w:proofErr w:type="spellStart"/>
      <w:r w:rsidRPr="003554A8">
        <w:rPr>
          <w:sz w:val="24"/>
        </w:rPr>
        <w:t>Muchinguri</w:t>
      </w:r>
      <w:proofErr w:type="spellEnd"/>
      <w:r w:rsidRPr="003554A8">
        <w:rPr>
          <w:sz w:val="24"/>
        </w:rPr>
        <w:t>女士。</w:t>
      </w:r>
    </w:p>
    <w:p w:rsidR="00E7655F" w:rsidRPr="003554A8" w:rsidRDefault="00E7655F" w:rsidP="00E7655F">
      <w:pPr>
        <w:pStyle w:val="Normalnumber"/>
        <w:numPr>
          <w:ilvl w:val="0"/>
          <w:numId w:val="4"/>
        </w:numPr>
        <w:tabs>
          <w:tab w:val="clear" w:pos="1247"/>
          <w:tab w:val="clear" w:pos="1814"/>
          <w:tab w:val="clear" w:pos="2381"/>
          <w:tab w:val="clear" w:pos="2948"/>
          <w:tab w:val="clear" w:pos="3515"/>
          <w:tab w:val="clear" w:pos="4082"/>
          <w:tab w:val="num" w:pos="624"/>
        </w:tabs>
        <w:jc w:val="both"/>
        <w:rPr>
          <w:sz w:val="24"/>
        </w:rPr>
      </w:pPr>
      <w:r w:rsidRPr="003554A8">
        <w:rPr>
          <w:sz w:val="24"/>
        </w:rPr>
        <w:t>圆桌讨论的小组成员和其他与会者在回应和发表评论时提到了一些被视为高级别会议三大主题优先事项的关键问题，不少人强调了巴塞尔、鹿特丹和斯德哥尔摩三项公约对促进落实可持续发展目标以及由此实现社会和经济繁荣的作用。在这样的背景下，许多发言人提到了协同增效、使国家发展计划与可持续发展目标统一的重要性，包括将其作为促进至关重要的监测落实工作的方式。几名发言人强调，化学品和废物管理是所有各方的优先事项，另一名发言人表示，若立即采取行动减少化学废物的污染，其成本将远小于今后应对不作为后果的成本。多名发言人表示，有必要出台强效的立法和法规，以控制化学品和其他废物以及危险物质的进口。</w:t>
      </w:r>
    </w:p>
    <w:p w:rsidR="00E7655F" w:rsidRPr="003554A8" w:rsidRDefault="00E7655F" w:rsidP="00E7655F">
      <w:pPr>
        <w:pStyle w:val="Normalnumber"/>
        <w:numPr>
          <w:ilvl w:val="0"/>
          <w:numId w:val="4"/>
        </w:numPr>
        <w:tabs>
          <w:tab w:val="clear" w:pos="1247"/>
          <w:tab w:val="clear" w:pos="1814"/>
          <w:tab w:val="clear" w:pos="2381"/>
          <w:tab w:val="clear" w:pos="2948"/>
          <w:tab w:val="clear" w:pos="3515"/>
          <w:tab w:val="clear" w:pos="4082"/>
          <w:tab w:val="num" w:pos="624"/>
        </w:tabs>
        <w:jc w:val="both"/>
        <w:rPr>
          <w:sz w:val="24"/>
        </w:rPr>
      </w:pPr>
      <w:r w:rsidRPr="003554A8">
        <w:rPr>
          <w:sz w:val="24"/>
        </w:rPr>
        <w:t>多名发言人表示，机构能力建设对于确保实施相关法律法规至关重要，特别是在发展中国家，它们也应接受旨在推动巴塞尔、鹿特丹和斯德哥尔摩公约执行的培训和指导。许多发言人表示，分享这方面的知识、经验和办法十分重要，包括通过科学研究和技术转让。一名发言人表示，信息和数据在各个阶段都必须透明且容易获取，包括在所有产品的生命周期中。为了制定综合方法，许多发言人强调，包括各国政府、部委、民间社会、学界、产业和商业在内的国家、区域和全球各级</w:t>
      </w:r>
      <w:proofErr w:type="gramStart"/>
      <w:r w:rsidRPr="003554A8">
        <w:rPr>
          <w:sz w:val="24"/>
        </w:rPr>
        <w:t>所有利益</w:t>
      </w:r>
      <w:proofErr w:type="gramEnd"/>
      <w:r w:rsidRPr="003554A8">
        <w:rPr>
          <w:sz w:val="24"/>
        </w:rPr>
        <w:t>攸关方之间的广泛合作与伙伴关系是不可或缺的，一名发言人表示，必须小心避免行动的重叠。</w:t>
      </w:r>
      <w:r w:rsidRPr="003554A8">
        <w:rPr>
          <w:sz w:val="24"/>
        </w:rPr>
        <w:t xml:space="preserve"> </w:t>
      </w:r>
    </w:p>
    <w:p w:rsidR="00E7655F" w:rsidRPr="003554A8" w:rsidRDefault="00E7655F" w:rsidP="00E7655F">
      <w:pPr>
        <w:pStyle w:val="Normalnumber"/>
        <w:numPr>
          <w:ilvl w:val="0"/>
          <w:numId w:val="4"/>
        </w:numPr>
        <w:tabs>
          <w:tab w:val="clear" w:pos="1247"/>
          <w:tab w:val="clear" w:pos="1814"/>
          <w:tab w:val="clear" w:pos="2381"/>
          <w:tab w:val="clear" w:pos="2948"/>
          <w:tab w:val="clear" w:pos="3515"/>
          <w:tab w:val="clear" w:pos="4082"/>
          <w:tab w:val="num" w:pos="624"/>
        </w:tabs>
        <w:jc w:val="both"/>
        <w:rPr>
          <w:sz w:val="24"/>
        </w:rPr>
      </w:pPr>
      <w:r w:rsidRPr="003554A8">
        <w:rPr>
          <w:sz w:val="24"/>
        </w:rPr>
        <w:t>各发言人也谈到，公众、消费者和制造商的意识提升和教育是需要关注的事项。一名发言人表示，应该为此目的提供财政援助，另一些发言人表示，应该用简单的语言向公众传达三大公约的信息。各位发言人强调的另一些问题包括：有必要关注</w:t>
      </w:r>
      <w:r w:rsidRPr="003554A8">
        <w:rPr>
          <w:sz w:val="24"/>
        </w:rPr>
        <w:t>“3R”</w:t>
      </w:r>
      <w:r w:rsidRPr="003554A8">
        <w:rPr>
          <w:sz w:val="24"/>
        </w:rPr>
        <w:t>（即减量、再用、循环，英文首字母均为</w:t>
      </w:r>
      <w:r w:rsidRPr="003554A8">
        <w:rPr>
          <w:sz w:val="24"/>
        </w:rPr>
        <w:t>R</w:t>
      </w:r>
      <w:r w:rsidRPr="003554A8">
        <w:rPr>
          <w:sz w:val="24"/>
        </w:rPr>
        <w:t>）；为废物处理中心注资的创新机制；塑料和海洋垃圾；促进废物减量的价格激励机制；特别地，还有提供财政援助以建设小岛屿发展中国家、另一些发展</w:t>
      </w:r>
      <w:r w:rsidRPr="003554A8">
        <w:rPr>
          <w:sz w:val="24"/>
        </w:rPr>
        <w:lastRenderedPageBreak/>
        <w:t>中国家以及最不发达国家在化学品和废物健全管理方面的能力。一名发言人表示，循环经济自有益处，但必须小心对待，以确保再循环产品</w:t>
      </w:r>
      <w:proofErr w:type="gramStart"/>
      <w:r w:rsidRPr="003554A8">
        <w:rPr>
          <w:sz w:val="24"/>
        </w:rPr>
        <w:t>不</w:t>
      </w:r>
      <w:proofErr w:type="gramEnd"/>
      <w:r w:rsidRPr="003554A8">
        <w:rPr>
          <w:sz w:val="24"/>
        </w:rPr>
        <w:t>含有毒素。</w:t>
      </w:r>
      <w:r w:rsidRPr="003554A8">
        <w:rPr>
          <w:sz w:val="24"/>
        </w:rPr>
        <w:t xml:space="preserve"> </w:t>
      </w:r>
    </w:p>
    <w:p w:rsidR="00E7655F" w:rsidRPr="003554A8" w:rsidRDefault="00E7655F" w:rsidP="00E7655F">
      <w:pPr>
        <w:pStyle w:val="Normalnumber"/>
        <w:numPr>
          <w:ilvl w:val="0"/>
          <w:numId w:val="4"/>
        </w:numPr>
        <w:tabs>
          <w:tab w:val="clear" w:pos="1247"/>
          <w:tab w:val="clear" w:pos="1814"/>
          <w:tab w:val="clear" w:pos="2381"/>
          <w:tab w:val="clear" w:pos="2948"/>
          <w:tab w:val="clear" w:pos="3515"/>
          <w:tab w:val="clear" w:pos="4082"/>
          <w:tab w:val="num" w:pos="624"/>
        </w:tabs>
        <w:jc w:val="both"/>
        <w:rPr>
          <w:sz w:val="24"/>
        </w:rPr>
      </w:pPr>
      <w:r w:rsidRPr="003554A8">
        <w:rPr>
          <w:sz w:val="24"/>
        </w:rPr>
        <w:t>发言人还表示，需要高级别的承诺、政治意愿、政治一致性以及长期的战略观和框架来应对化学品与废物管理，其中后者是跨领域的问题，需要强有力的机构框架。另一些发言人强调了政策制定、道德政策制定和腐败中的性别问题。一名发言人强调了抛弃旧车辆和设备的问题，另一名发言人呼吁采取措施，制止占领方当局在其占领的领土倾倒化学废物和建设化学品生产设施。</w:t>
      </w:r>
      <w:r w:rsidRPr="003554A8">
        <w:rPr>
          <w:sz w:val="24"/>
        </w:rPr>
        <w:t xml:space="preserve"> </w:t>
      </w:r>
    </w:p>
    <w:p w:rsidR="00E7655F" w:rsidRPr="003554A8" w:rsidRDefault="00E7655F" w:rsidP="00E7655F">
      <w:pPr>
        <w:pStyle w:val="Normalnumber"/>
        <w:numPr>
          <w:ilvl w:val="0"/>
          <w:numId w:val="4"/>
        </w:numPr>
        <w:tabs>
          <w:tab w:val="clear" w:pos="1247"/>
          <w:tab w:val="clear" w:pos="1814"/>
          <w:tab w:val="clear" w:pos="2381"/>
          <w:tab w:val="clear" w:pos="2948"/>
          <w:tab w:val="clear" w:pos="3515"/>
          <w:tab w:val="clear" w:pos="4082"/>
          <w:tab w:val="num" w:pos="624"/>
        </w:tabs>
        <w:jc w:val="both"/>
        <w:rPr>
          <w:sz w:val="24"/>
        </w:rPr>
      </w:pPr>
      <w:r w:rsidRPr="003554A8">
        <w:rPr>
          <w:sz w:val="24"/>
        </w:rPr>
        <w:t>主持人随后把时间留给一般性讨论和意见，小组成员做出了回应。</w:t>
      </w:r>
    </w:p>
    <w:p w:rsidR="00E7655F" w:rsidRPr="003554A8" w:rsidRDefault="00E7655F" w:rsidP="00E7655F">
      <w:pPr>
        <w:pStyle w:val="Normalnumber"/>
        <w:numPr>
          <w:ilvl w:val="0"/>
          <w:numId w:val="4"/>
        </w:numPr>
        <w:tabs>
          <w:tab w:val="clear" w:pos="1247"/>
          <w:tab w:val="clear" w:pos="1814"/>
          <w:tab w:val="clear" w:pos="2381"/>
          <w:tab w:val="clear" w:pos="2948"/>
          <w:tab w:val="clear" w:pos="3515"/>
          <w:tab w:val="clear" w:pos="4082"/>
          <w:tab w:val="num" w:pos="624"/>
        </w:tabs>
        <w:jc w:val="both"/>
        <w:rPr>
          <w:sz w:val="24"/>
        </w:rPr>
      </w:pPr>
      <w:r w:rsidRPr="003554A8">
        <w:rPr>
          <w:sz w:val="24"/>
        </w:rPr>
        <w:t>在随后的讨论中，许多代表谈到在各级的</w:t>
      </w:r>
      <w:proofErr w:type="gramStart"/>
      <w:r w:rsidRPr="003554A8">
        <w:rPr>
          <w:sz w:val="24"/>
        </w:rPr>
        <w:t>所有利益</w:t>
      </w:r>
      <w:proofErr w:type="gramEnd"/>
      <w:r w:rsidRPr="003554A8">
        <w:rPr>
          <w:sz w:val="24"/>
        </w:rPr>
        <w:t>攸关方之间需要合作与协调。一名小组成员表示，一些国家不生产有毒化学品却仍在使用它们，比如用化肥和农药增加粮食安全，这本身就是支持合作的一个理由，包括化学品生产者和最终使用者之间的合作。另一名小组成员谈到需要国家层面各个实体的合作，比如各部委之间，以促进一致的国家行动。她还表示，循环经济的概念暗含的是，</w:t>
      </w:r>
      <w:proofErr w:type="gramStart"/>
      <w:r w:rsidRPr="003554A8">
        <w:rPr>
          <w:sz w:val="24"/>
        </w:rPr>
        <w:t>所有利益</w:t>
      </w:r>
      <w:proofErr w:type="gramEnd"/>
      <w:r w:rsidRPr="003554A8">
        <w:rPr>
          <w:sz w:val="24"/>
        </w:rPr>
        <w:t>攸关方需要在区域层面携手努力，从而分享最佳做法并</w:t>
      </w:r>
      <w:proofErr w:type="gramStart"/>
      <w:r w:rsidRPr="003554A8">
        <w:rPr>
          <w:sz w:val="24"/>
        </w:rPr>
        <w:t>明确机会</w:t>
      </w:r>
      <w:proofErr w:type="gramEnd"/>
      <w:r w:rsidRPr="003554A8">
        <w:rPr>
          <w:sz w:val="24"/>
        </w:rPr>
        <w:t>和好处，同时维持与全球和国家层面问题的联系。</w:t>
      </w:r>
    </w:p>
    <w:p w:rsidR="00E7655F" w:rsidRPr="003554A8" w:rsidRDefault="00E7655F" w:rsidP="00E7655F">
      <w:pPr>
        <w:pStyle w:val="Normalnumber"/>
        <w:numPr>
          <w:ilvl w:val="0"/>
          <w:numId w:val="4"/>
        </w:numPr>
        <w:tabs>
          <w:tab w:val="clear" w:pos="1247"/>
          <w:tab w:val="clear" w:pos="1814"/>
          <w:tab w:val="clear" w:pos="2381"/>
          <w:tab w:val="clear" w:pos="2948"/>
          <w:tab w:val="clear" w:pos="3515"/>
          <w:tab w:val="clear" w:pos="4082"/>
          <w:tab w:val="num" w:pos="624"/>
        </w:tabs>
        <w:jc w:val="both"/>
        <w:rPr>
          <w:iCs/>
          <w:sz w:val="24"/>
        </w:rPr>
      </w:pPr>
      <w:r w:rsidRPr="003554A8">
        <w:rPr>
          <w:sz w:val="24"/>
        </w:rPr>
        <w:t>多名代表谈到了用无害可持续的方式管理化学品和废物的挑战规模。一名代表表示，最不发达国家尤其脆弱，因为它们缺少必要的基础设施；问题在于如何在全球、区域和国家层面清晰表述行动，为那些国家面对的问题提供有效解决办法。作为回应，一名小组成员表示，中部非洲经济与货币共同体的共同协定即可作为实例，说明规范措施的跨境安排可以如何促进区域或次区域层面的废物管理。另一名小组成员表示，</w:t>
      </w:r>
      <w:proofErr w:type="gramStart"/>
      <w:r w:rsidRPr="003554A8">
        <w:rPr>
          <w:sz w:val="24"/>
        </w:rPr>
        <w:t>若各个</w:t>
      </w:r>
      <w:proofErr w:type="gramEnd"/>
      <w:r w:rsidRPr="003554A8">
        <w:rPr>
          <w:sz w:val="24"/>
        </w:rPr>
        <w:t>邻近国家的相关法规存在差异，控制危险物质的跨境贸易就更加艰难。一名代表表示，区域中心应发挥作用，在其区域内各国分享良好的规范和政策做法。另一名代表对鹿特丹和斯德哥尔摩公约缔约方大会连续几届会议处理某些危险化学品的问题缺少进展表示关切。另一名代表表示，有必要促进意识提升和教育，包括在学校和媒体中，从而传播巴塞尔、鹿特丹和斯德哥尔摩公约的信息。</w:t>
      </w:r>
    </w:p>
    <w:p w:rsidR="00E7655F" w:rsidRPr="003554A8" w:rsidRDefault="00E7655F" w:rsidP="00E7655F">
      <w:pPr>
        <w:pStyle w:val="Normalnumber"/>
        <w:numPr>
          <w:ilvl w:val="0"/>
          <w:numId w:val="4"/>
        </w:numPr>
        <w:tabs>
          <w:tab w:val="clear" w:pos="1247"/>
          <w:tab w:val="clear" w:pos="1814"/>
          <w:tab w:val="clear" w:pos="2381"/>
          <w:tab w:val="clear" w:pos="2948"/>
          <w:tab w:val="clear" w:pos="3515"/>
          <w:tab w:val="clear" w:pos="4082"/>
          <w:tab w:val="num" w:pos="624"/>
        </w:tabs>
        <w:jc w:val="both"/>
        <w:rPr>
          <w:sz w:val="24"/>
        </w:rPr>
      </w:pPr>
      <w:r w:rsidRPr="003554A8">
        <w:rPr>
          <w:sz w:val="24"/>
        </w:rPr>
        <w:t>多名代表谈到了性别在化学品和废物健全管理中的重要性。一名小组成员表示，并没有充分关注女性在采矿业中的脆弱性及其面临的风险，</w:t>
      </w:r>
      <w:proofErr w:type="gramStart"/>
      <w:r w:rsidRPr="003554A8">
        <w:rPr>
          <w:sz w:val="24"/>
        </w:rPr>
        <w:t>比如运取</w:t>
      </w:r>
      <w:proofErr w:type="gramEnd"/>
      <w:r w:rsidRPr="003554A8">
        <w:rPr>
          <w:sz w:val="24"/>
        </w:rPr>
        <w:t>污染水的情况。另一名小组成员表示，建设女性的能力并提高对性别问题的意识十分重要，这样就能有更多妇女担任要职。另一名小组成员表示，性别问题应该被大力制度化，比如纳入国家宪法，或通过成立性别委员会和制定明确的包容性别平等的政策。另一名小组成员表示，存在一种关注女性脆弱性、而不是关注她们在社会许多领域发挥强大作用的倾向。另一名小组成员表示，性别不仅关乎女性发挥的作用，还关乎两性的互动，包括她们在家庭和社区层面的作用，比如家中的危险废物管理领域。另一名小组成员表示，性别平等是可持续发展目标之一（目标</w:t>
      </w:r>
      <w:r w:rsidRPr="003554A8">
        <w:rPr>
          <w:sz w:val="24"/>
        </w:rPr>
        <w:t>5</w:t>
      </w:r>
      <w:r w:rsidRPr="003554A8">
        <w:rPr>
          <w:sz w:val="24"/>
        </w:rPr>
        <w:t>），性别层面应该被纳入化学品和废物管理规划，因为所有的可持续发展目标都不可割裂。</w:t>
      </w:r>
      <w:r w:rsidRPr="003554A8">
        <w:rPr>
          <w:sz w:val="24"/>
        </w:rPr>
        <w:t xml:space="preserve"> </w:t>
      </w:r>
    </w:p>
    <w:p w:rsidR="00E7655F" w:rsidRPr="003554A8" w:rsidRDefault="00E7655F" w:rsidP="00E7655F">
      <w:pPr>
        <w:pStyle w:val="Normalnumber"/>
        <w:numPr>
          <w:ilvl w:val="0"/>
          <w:numId w:val="4"/>
        </w:numPr>
        <w:tabs>
          <w:tab w:val="clear" w:pos="1247"/>
          <w:tab w:val="clear" w:pos="1814"/>
          <w:tab w:val="clear" w:pos="2381"/>
          <w:tab w:val="clear" w:pos="2948"/>
          <w:tab w:val="clear" w:pos="3515"/>
          <w:tab w:val="clear" w:pos="4082"/>
          <w:tab w:val="num" w:pos="624"/>
        </w:tabs>
        <w:jc w:val="both"/>
        <w:rPr>
          <w:sz w:val="24"/>
        </w:rPr>
      </w:pPr>
      <w:r w:rsidRPr="003554A8">
        <w:rPr>
          <w:sz w:val="24"/>
        </w:rPr>
        <w:lastRenderedPageBreak/>
        <w:t>多名与会者表示，发展中国家需要财政、技术和其他援助，以实现它们在化学品和废物健全管理上的目标。一名小组成员表示，存在一种资助偏见的危险，即捐赠方资助较大、在区域内更受关注的国家，或是国家集团，而不是较小但同样有需要的国家。另一名小组成员表示，可以用财政措施确保筹集资金用于与环境相关的方案，并支持能力建设和意识提升。一名小组成员表示，应该开展行动精简通常较为繁琐的提供国际资助的程序，并为各国提供关于设计银行可担保项目的培训，另一名小组成员强调了发展中国家在使其项目需求符合捐赠国要求时经常面对的困难。另一名小组成员提请关注财政资源和遵约之间的关系，并表示，尽管对于巴塞尔、鹿特丹和斯德哥尔摩公约总体存在遵约的政治意愿，但筹资机制经常不足以产生必要的资助。另一名小组成员表示，政策一致对帮助筹资十分重要，有必要让捐赠国和接收国对谁污染谁付费原则、气候中立以及废物减量等事项达成一致。</w:t>
      </w:r>
      <w:r w:rsidRPr="003554A8">
        <w:rPr>
          <w:sz w:val="24"/>
        </w:rPr>
        <w:t xml:space="preserve"> </w:t>
      </w:r>
    </w:p>
    <w:p w:rsidR="00E7655F" w:rsidRPr="003554A8" w:rsidRDefault="00E7655F" w:rsidP="00E7655F">
      <w:pPr>
        <w:pStyle w:val="Normalnumber"/>
        <w:numPr>
          <w:ilvl w:val="0"/>
          <w:numId w:val="4"/>
        </w:numPr>
        <w:tabs>
          <w:tab w:val="clear" w:pos="1247"/>
          <w:tab w:val="clear" w:pos="1814"/>
          <w:tab w:val="clear" w:pos="2381"/>
          <w:tab w:val="clear" w:pos="2948"/>
          <w:tab w:val="clear" w:pos="3515"/>
          <w:tab w:val="clear" w:pos="4082"/>
          <w:tab w:val="num" w:pos="624"/>
        </w:tabs>
        <w:jc w:val="both"/>
        <w:rPr>
          <w:sz w:val="24"/>
        </w:rPr>
      </w:pPr>
      <w:r w:rsidRPr="003554A8">
        <w:rPr>
          <w:sz w:val="24"/>
        </w:rPr>
        <w:t>讨论过后，主持人感谢小组成员和另一些与会者为讨论做出贡献，她称此次讨论富有成果且充满趣味。</w:t>
      </w:r>
    </w:p>
    <w:p w:rsidR="00E7655F" w:rsidRPr="003554A8" w:rsidRDefault="00E7655F" w:rsidP="00E7655F">
      <w:pPr>
        <w:pStyle w:val="Normalnumber"/>
        <w:numPr>
          <w:ilvl w:val="0"/>
          <w:numId w:val="4"/>
        </w:numPr>
        <w:tabs>
          <w:tab w:val="clear" w:pos="1247"/>
          <w:tab w:val="clear" w:pos="1814"/>
          <w:tab w:val="clear" w:pos="2381"/>
          <w:tab w:val="clear" w:pos="2948"/>
          <w:tab w:val="clear" w:pos="3515"/>
          <w:tab w:val="clear" w:pos="4082"/>
          <w:tab w:val="num" w:pos="624"/>
        </w:tabs>
        <w:jc w:val="both"/>
        <w:rPr>
          <w:sz w:val="24"/>
        </w:rPr>
      </w:pPr>
      <w:r w:rsidRPr="003554A8">
        <w:rPr>
          <w:sz w:val="24"/>
        </w:rPr>
        <w:t>在互动讨论的最后，巴塞尔、鹿特丹和斯德哥尔摩公约的执行秘书</w:t>
      </w:r>
      <w:r w:rsidRPr="003554A8">
        <w:rPr>
          <w:sz w:val="24"/>
        </w:rPr>
        <w:t>Rolph Payet</w:t>
      </w:r>
      <w:r w:rsidRPr="003554A8">
        <w:rPr>
          <w:sz w:val="24"/>
        </w:rPr>
        <w:t>先生介绍了一份从圆桌讨论中产生的关键信息整合文件，它概括了高级别会议的各项成果。这些关键信息载于本报告的附录二。</w:t>
      </w:r>
    </w:p>
    <w:p w:rsidR="00E7655F" w:rsidRPr="003554A8" w:rsidRDefault="00E7655F" w:rsidP="00E7655F">
      <w:pPr>
        <w:pStyle w:val="CH1"/>
        <w:keepNext w:val="0"/>
        <w:keepLines w:val="0"/>
        <w:numPr>
          <w:ilvl w:val="0"/>
          <w:numId w:val="6"/>
        </w:numPr>
        <w:tabs>
          <w:tab w:val="clear" w:pos="1247"/>
          <w:tab w:val="clear" w:pos="2381"/>
          <w:tab w:val="left" w:pos="1276"/>
        </w:tabs>
        <w:ind w:left="1134" w:hanging="708"/>
        <w:jc w:val="both"/>
        <w:outlineLvl w:val="0"/>
        <w:rPr>
          <w:rFonts w:eastAsia="SimHei"/>
        </w:rPr>
      </w:pPr>
      <w:r w:rsidRPr="003554A8">
        <w:rPr>
          <w:sz w:val="24"/>
        </w:rPr>
        <w:t xml:space="preserve"> </w:t>
      </w:r>
      <w:r>
        <w:rPr>
          <w:sz w:val="24"/>
        </w:rPr>
        <w:t xml:space="preserve"> </w:t>
      </w:r>
      <w:r w:rsidRPr="003554A8">
        <w:rPr>
          <w:rFonts w:eastAsia="SimHei"/>
        </w:rPr>
        <w:t>高级别会议闭幕</w:t>
      </w:r>
    </w:p>
    <w:p w:rsidR="00E7655F" w:rsidRPr="003554A8" w:rsidRDefault="00E7655F" w:rsidP="00E7655F">
      <w:pPr>
        <w:pStyle w:val="Normalnumber"/>
        <w:numPr>
          <w:ilvl w:val="0"/>
          <w:numId w:val="4"/>
        </w:numPr>
        <w:tabs>
          <w:tab w:val="clear" w:pos="1247"/>
          <w:tab w:val="clear" w:pos="1814"/>
          <w:tab w:val="clear" w:pos="2381"/>
          <w:tab w:val="clear" w:pos="2948"/>
          <w:tab w:val="clear" w:pos="3515"/>
          <w:tab w:val="clear" w:pos="4082"/>
          <w:tab w:val="num" w:pos="624"/>
        </w:tabs>
        <w:jc w:val="both"/>
        <w:rPr>
          <w:sz w:val="24"/>
        </w:rPr>
      </w:pPr>
      <w:proofErr w:type="spellStart"/>
      <w:r w:rsidRPr="001066BF">
        <w:rPr>
          <w:sz w:val="24"/>
          <w:lang w:val="en-GB"/>
        </w:rPr>
        <w:t>Chardonnens</w:t>
      </w:r>
      <w:proofErr w:type="spellEnd"/>
      <w:r w:rsidRPr="003554A8">
        <w:rPr>
          <w:sz w:val="24"/>
        </w:rPr>
        <w:t>先生在宣布高级别会议闭幕时表示</w:t>
      </w:r>
      <w:r w:rsidRPr="001066BF">
        <w:rPr>
          <w:rFonts w:hint="eastAsia"/>
          <w:sz w:val="24"/>
          <w:lang w:val="en-GB"/>
        </w:rPr>
        <w:t>，</w:t>
      </w:r>
      <w:r w:rsidRPr="003554A8">
        <w:rPr>
          <w:sz w:val="24"/>
        </w:rPr>
        <w:t>一些宝贵想法和全球视角充实了这些讨论</w:t>
      </w:r>
      <w:r w:rsidRPr="001066BF">
        <w:rPr>
          <w:rFonts w:hint="eastAsia"/>
          <w:sz w:val="24"/>
          <w:lang w:val="en-GB"/>
        </w:rPr>
        <w:t>，</w:t>
      </w:r>
      <w:r w:rsidRPr="003554A8">
        <w:rPr>
          <w:sz w:val="24"/>
        </w:rPr>
        <w:t>从中得出的关键信息表明了多边方针的力量和协同行动的重要性</w:t>
      </w:r>
      <w:r w:rsidRPr="001066BF">
        <w:rPr>
          <w:rFonts w:hint="eastAsia"/>
          <w:sz w:val="24"/>
          <w:lang w:val="en-GB"/>
        </w:rPr>
        <w:t>，</w:t>
      </w:r>
      <w:r w:rsidRPr="003554A8">
        <w:rPr>
          <w:sz w:val="24"/>
        </w:rPr>
        <w:t>以有效而高效地应对挑战。《</w:t>
      </w:r>
      <w:r w:rsidRPr="003554A8">
        <w:rPr>
          <w:sz w:val="24"/>
        </w:rPr>
        <w:t>2030</w:t>
      </w:r>
      <w:r w:rsidRPr="003554A8">
        <w:rPr>
          <w:sz w:val="24"/>
        </w:rPr>
        <w:t>年可持续发展议程》为化学品和废物议程的主流化提供了一个独特契机，他鼓励所有缔约方为此继续开展他所谓的优质工作，以实现保护人类健康与环境的目标。</w:t>
      </w:r>
    </w:p>
    <w:p w:rsidR="00CF7497" w:rsidRPr="00E7655F" w:rsidRDefault="00CF7497" w:rsidP="00E7655F">
      <w:pPr>
        <w:rPr>
          <w:lang w:val="fr-FR"/>
        </w:rPr>
      </w:pPr>
    </w:p>
    <w:sectPr w:rsidR="00CF7497" w:rsidRPr="00E765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D64" w:rsidRDefault="00257D64" w:rsidP="00E7655F">
      <w:r>
        <w:separator/>
      </w:r>
    </w:p>
  </w:endnote>
  <w:endnote w:type="continuationSeparator" w:id="0">
    <w:p w:rsidR="00257D64" w:rsidRDefault="00257D64" w:rsidP="00E7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D64" w:rsidRDefault="00257D64" w:rsidP="00E7655F">
      <w:r>
        <w:separator/>
      </w:r>
    </w:p>
  </w:footnote>
  <w:footnote w:type="continuationSeparator" w:id="0">
    <w:p w:rsidR="00257D64" w:rsidRDefault="00257D64" w:rsidP="00E7655F">
      <w:r>
        <w:continuationSeparator/>
      </w:r>
    </w:p>
  </w:footnote>
  <w:footnote w:id="1">
    <w:p w:rsidR="004C177B" w:rsidRPr="00BA457B" w:rsidRDefault="004C177B" w:rsidP="00E7655F">
      <w:pPr>
        <w:pStyle w:val="FootnoteText"/>
        <w:tabs>
          <w:tab w:val="clear" w:pos="1247"/>
          <w:tab w:val="clear" w:pos="1814"/>
          <w:tab w:val="clear" w:pos="2381"/>
          <w:tab w:val="clear" w:pos="2948"/>
          <w:tab w:val="clear" w:pos="3515"/>
          <w:tab w:val="left" w:pos="624"/>
        </w:tabs>
        <w:rPr>
          <w:sz w:val="20"/>
          <w:lang w:val="en-US"/>
        </w:rPr>
      </w:pPr>
      <w:r w:rsidRPr="002356FC">
        <w:rPr>
          <w:rStyle w:val="FootnoteReference"/>
        </w:rPr>
        <w:footnoteRef/>
      </w:r>
      <w:r w:rsidRPr="00BA457B">
        <w:rPr>
          <w:sz w:val="20"/>
          <w:lang w:val="en-US"/>
        </w:rPr>
        <w:t xml:space="preserve"> UNEP/FAO/RC/COP.8/INF/38/Rev.2</w:t>
      </w:r>
      <w:r w:rsidRPr="002356FC">
        <w:rPr>
          <w:rFonts w:hint="eastAsia"/>
          <w:sz w:val="20"/>
        </w:rPr>
        <w:t>。</w:t>
      </w:r>
      <w:r w:rsidRPr="00BA457B">
        <w:rPr>
          <w:sz w:val="20"/>
          <w:lang w:val="en-US"/>
        </w:rPr>
        <w:t xml:space="preserve"> </w:t>
      </w:r>
    </w:p>
  </w:footnote>
  <w:footnote w:id="2">
    <w:p w:rsidR="004C177B" w:rsidRPr="001066BF" w:rsidRDefault="004C177B" w:rsidP="00E7655F">
      <w:pPr>
        <w:pStyle w:val="FootnoteText"/>
        <w:tabs>
          <w:tab w:val="clear" w:pos="1247"/>
          <w:tab w:val="clear" w:pos="1814"/>
          <w:tab w:val="clear" w:pos="2381"/>
          <w:tab w:val="clear" w:pos="2948"/>
          <w:tab w:val="clear" w:pos="3515"/>
          <w:tab w:val="left" w:pos="624"/>
        </w:tabs>
        <w:jc w:val="both"/>
        <w:rPr>
          <w:sz w:val="20"/>
          <w:lang w:val="en-US"/>
        </w:rPr>
      </w:pPr>
      <w:r w:rsidRPr="002356FC">
        <w:rPr>
          <w:rStyle w:val="FootnoteReference"/>
          <w:lang w:val="en-US"/>
        </w:rPr>
        <w:footnoteRef/>
      </w:r>
      <w:r w:rsidRPr="001066BF">
        <w:rPr>
          <w:sz w:val="20"/>
          <w:lang w:val="en-US"/>
        </w:rPr>
        <w:t xml:space="preserve"> </w:t>
      </w:r>
      <w:r w:rsidRPr="002356FC">
        <w:rPr>
          <w:rFonts w:hint="eastAsia"/>
          <w:sz w:val="20"/>
        </w:rPr>
        <w:t>东道国瑞士捐助的</w:t>
      </w:r>
      <w:r w:rsidRPr="001066BF">
        <w:rPr>
          <w:sz w:val="20"/>
          <w:lang w:val="en-US"/>
        </w:rPr>
        <w:t>50%</w:t>
      </w:r>
      <w:r w:rsidRPr="002356FC">
        <w:rPr>
          <w:rFonts w:hint="eastAsia"/>
          <w:sz w:val="20"/>
        </w:rPr>
        <w:t>用于普通信托基金</w:t>
      </w:r>
      <w:r w:rsidRPr="001066BF">
        <w:rPr>
          <w:sz w:val="20"/>
          <w:lang w:val="en-US"/>
        </w:rPr>
        <w:t>2018-2019</w:t>
      </w:r>
      <w:r w:rsidRPr="002356FC">
        <w:rPr>
          <w:rFonts w:hint="eastAsia"/>
          <w:sz w:val="20"/>
        </w:rPr>
        <w:t>两年期的工作</w:t>
      </w:r>
      <w:r w:rsidRPr="001066BF">
        <w:rPr>
          <w:rFonts w:hint="eastAsia"/>
          <w:sz w:val="20"/>
          <w:lang w:val="en-US"/>
        </w:rPr>
        <w:t>，</w:t>
      </w:r>
      <w:r w:rsidRPr="002356FC">
        <w:rPr>
          <w:rFonts w:hint="eastAsia"/>
          <w:sz w:val="20"/>
        </w:rPr>
        <w:t>共计</w:t>
      </w:r>
      <w:r w:rsidRPr="001066BF">
        <w:rPr>
          <w:sz w:val="20"/>
          <w:lang w:val="en-US"/>
        </w:rPr>
        <w:t>60</w:t>
      </w:r>
      <w:r w:rsidRPr="002356FC">
        <w:rPr>
          <w:rFonts w:hint="eastAsia"/>
          <w:sz w:val="20"/>
        </w:rPr>
        <w:t>万欧元</w:t>
      </w:r>
      <w:r w:rsidRPr="001066BF">
        <w:rPr>
          <w:rFonts w:hint="eastAsia"/>
          <w:sz w:val="20"/>
          <w:lang w:val="en-US"/>
        </w:rPr>
        <w:t>，</w:t>
      </w:r>
      <w:r w:rsidRPr="002356FC">
        <w:rPr>
          <w:rFonts w:hint="eastAsia"/>
          <w:sz w:val="20"/>
        </w:rPr>
        <w:t>按照</w:t>
      </w:r>
      <w:r w:rsidRPr="001066BF">
        <w:rPr>
          <w:sz w:val="20"/>
          <w:lang w:val="en-US"/>
        </w:rPr>
        <w:t>2017</w:t>
      </w:r>
      <w:r w:rsidRPr="002356FC">
        <w:rPr>
          <w:rFonts w:hint="eastAsia"/>
          <w:sz w:val="20"/>
        </w:rPr>
        <w:t>年</w:t>
      </w:r>
      <w:r w:rsidRPr="001066BF">
        <w:rPr>
          <w:sz w:val="20"/>
          <w:lang w:val="en-US"/>
        </w:rPr>
        <w:t>5</w:t>
      </w:r>
      <w:r w:rsidRPr="002356FC">
        <w:rPr>
          <w:rFonts w:hint="eastAsia"/>
          <w:sz w:val="20"/>
        </w:rPr>
        <w:t>月</w:t>
      </w:r>
      <w:r w:rsidRPr="001066BF">
        <w:rPr>
          <w:sz w:val="20"/>
          <w:lang w:val="en-US"/>
        </w:rPr>
        <w:t>1</w:t>
      </w:r>
      <w:r w:rsidRPr="002356FC">
        <w:rPr>
          <w:rFonts w:hint="eastAsia"/>
          <w:sz w:val="20"/>
        </w:rPr>
        <w:t>日的联合国业务汇率</w:t>
      </w:r>
      <w:r w:rsidRPr="001066BF">
        <w:rPr>
          <w:rFonts w:hint="eastAsia"/>
          <w:sz w:val="20"/>
          <w:lang w:val="en-US"/>
        </w:rPr>
        <w:t>，</w:t>
      </w:r>
      <w:r w:rsidRPr="002356FC">
        <w:rPr>
          <w:rFonts w:hint="eastAsia"/>
          <w:sz w:val="20"/>
        </w:rPr>
        <w:t>即</w:t>
      </w:r>
      <w:r w:rsidRPr="001066BF">
        <w:rPr>
          <w:sz w:val="20"/>
          <w:lang w:val="en-US"/>
        </w:rPr>
        <w:t>1</w:t>
      </w:r>
      <w:r w:rsidRPr="002356FC">
        <w:rPr>
          <w:rFonts w:hint="eastAsia"/>
          <w:sz w:val="20"/>
        </w:rPr>
        <w:t>美元对</w:t>
      </w:r>
      <w:r w:rsidRPr="001066BF">
        <w:rPr>
          <w:sz w:val="20"/>
          <w:lang w:val="en-US"/>
        </w:rPr>
        <w:t>0.921</w:t>
      </w:r>
      <w:r w:rsidRPr="002356FC">
        <w:rPr>
          <w:rFonts w:hint="eastAsia"/>
          <w:sz w:val="20"/>
        </w:rPr>
        <w:t>欧元计算</w:t>
      </w:r>
      <w:r w:rsidRPr="001066BF">
        <w:rPr>
          <w:rFonts w:hint="eastAsia"/>
          <w:sz w:val="20"/>
          <w:lang w:val="en-US"/>
        </w:rPr>
        <w:t>，</w:t>
      </w:r>
      <w:r w:rsidRPr="002356FC">
        <w:rPr>
          <w:rFonts w:hint="eastAsia"/>
          <w:sz w:val="20"/>
        </w:rPr>
        <w:t>相当于</w:t>
      </w:r>
      <w:r w:rsidRPr="001066BF">
        <w:rPr>
          <w:sz w:val="20"/>
          <w:lang w:val="en-US"/>
        </w:rPr>
        <w:t>651 466</w:t>
      </w:r>
      <w:r w:rsidRPr="002356FC">
        <w:rPr>
          <w:rFonts w:hint="eastAsia"/>
          <w:sz w:val="20"/>
        </w:rPr>
        <w:t>美元。</w:t>
      </w:r>
    </w:p>
  </w:footnote>
  <w:footnote w:id="3">
    <w:p w:rsidR="004C177B" w:rsidRPr="001066BF" w:rsidRDefault="004C177B" w:rsidP="00E7655F">
      <w:pPr>
        <w:pStyle w:val="FootnoteText"/>
        <w:tabs>
          <w:tab w:val="clear" w:pos="1247"/>
          <w:tab w:val="clear" w:pos="1814"/>
          <w:tab w:val="clear" w:pos="2381"/>
          <w:tab w:val="clear" w:pos="2948"/>
          <w:tab w:val="clear" w:pos="3515"/>
          <w:tab w:val="left" w:pos="624"/>
        </w:tabs>
        <w:jc w:val="both"/>
        <w:rPr>
          <w:sz w:val="20"/>
          <w:lang w:val="en-US"/>
        </w:rPr>
      </w:pPr>
      <w:r w:rsidRPr="002356FC">
        <w:rPr>
          <w:rStyle w:val="FootnoteReference"/>
        </w:rPr>
        <w:footnoteRef/>
      </w:r>
      <w:r w:rsidRPr="001066BF">
        <w:rPr>
          <w:sz w:val="20"/>
          <w:lang w:val="en-US"/>
        </w:rPr>
        <w:t xml:space="preserve"> </w:t>
      </w:r>
      <w:r w:rsidRPr="002356FC">
        <w:rPr>
          <w:rFonts w:hint="eastAsia"/>
          <w:sz w:val="20"/>
        </w:rPr>
        <w:t>就本决定而言</w:t>
      </w:r>
      <w:r w:rsidRPr="001066BF">
        <w:rPr>
          <w:rFonts w:hint="eastAsia"/>
          <w:sz w:val="20"/>
          <w:lang w:val="en-US"/>
        </w:rPr>
        <w:t>，“</w:t>
      </w:r>
      <w:r w:rsidRPr="002356FC">
        <w:rPr>
          <w:rFonts w:hint="eastAsia"/>
          <w:sz w:val="20"/>
        </w:rPr>
        <w:t>现状</w:t>
      </w:r>
      <w:r w:rsidRPr="001066BF">
        <w:rPr>
          <w:rFonts w:hint="eastAsia"/>
          <w:sz w:val="20"/>
          <w:lang w:val="en-US"/>
        </w:rPr>
        <w:t>”</w:t>
      </w:r>
      <w:r w:rsidRPr="002356FC">
        <w:rPr>
          <w:rFonts w:hint="eastAsia"/>
          <w:sz w:val="20"/>
        </w:rPr>
        <w:t>包括拖欠现状、由于国家管辖无法解决的限制而引起的支付分摊捐助的难处以及与秘书处商定的所有支付计划状况。</w:t>
      </w:r>
    </w:p>
  </w:footnote>
  <w:footnote w:id="4">
    <w:p w:rsidR="004C177B" w:rsidRPr="001066BF" w:rsidRDefault="004C177B" w:rsidP="00E7655F">
      <w:pPr>
        <w:pStyle w:val="FootnoteText"/>
        <w:tabs>
          <w:tab w:val="clear" w:pos="1247"/>
          <w:tab w:val="clear" w:pos="1814"/>
          <w:tab w:val="clear" w:pos="2381"/>
          <w:tab w:val="clear" w:pos="2948"/>
          <w:tab w:val="clear" w:pos="3515"/>
          <w:tab w:val="left" w:pos="624"/>
        </w:tabs>
        <w:rPr>
          <w:spacing w:val="-2"/>
          <w:sz w:val="20"/>
          <w:lang w:val="en-US"/>
        </w:rPr>
      </w:pPr>
      <w:r w:rsidRPr="002356FC">
        <w:rPr>
          <w:rStyle w:val="FootnoteReference"/>
        </w:rPr>
        <w:footnoteRef/>
      </w:r>
      <w:r w:rsidRPr="001066BF">
        <w:rPr>
          <w:spacing w:val="-2"/>
          <w:sz w:val="20"/>
          <w:lang w:val="en-US"/>
        </w:rPr>
        <w:t xml:space="preserve"> </w:t>
      </w:r>
      <w:r w:rsidRPr="00CD5BE2">
        <w:rPr>
          <w:rFonts w:hint="eastAsia"/>
          <w:spacing w:val="-2"/>
          <w:sz w:val="20"/>
        </w:rPr>
        <w:t>内部监督事务厅的内部审计司第</w:t>
      </w:r>
      <w:r w:rsidRPr="001066BF">
        <w:rPr>
          <w:spacing w:val="-2"/>
          <w:sz w:val="20"/>
          <w:lang w:val="en-US"/>
        </w:rPr>
        <w:t>2014/024</w:t>
      </w:r>
      <w:r w:rsidRPr="00CD5BE2">
        <w:rPr>
          <w:rFonts w:hint="eastAsia"/>
          <w:spacing w:val="-2"/>
          <w:sz w:val="20"/>
        </w:rPr>
        <w:t>号报告请见</w:t>
      </w:r>
      <w:hyperlink r:id="rId1" w:history="1">
        <w:r w:rsidRPr="001066BF">
          <w:rPr>
            <w:rStyle w:val="Hyperlink"/>
            <w:spacing w:val="-2"/>
            <w:shd w:val="clear" w:color="auto" w:fill="FFFFFF"/>
            <w:lang w:val="en-US"/>
          </w:rPr>
          <w:t>https://oios.un.org/page/download/id/120</w:t>
        </w:r>
      </w:hyperlink>
      <w:r w:rsidRPr="00CD5BE2">
        <w:rPr>
          <w:rFonts w:hint="eastAsia"/>
          <w:spacing w:val="-2"/>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F3885"/>
    <w:multiLevelType w:val="multilevel"/>
    <w:tmpl w:val="26ECA132"/>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26875221"/>
    <w:multiLevelType w:val="hybridMultilevel"/>
    <w:tmpl w:val="EFD6735A"/>
    <w:lvl w:ilvl="0" w:tplc="00000005">
      <w:start w:val="1"/>
      <w:numFmt w:val="lowerLetter"/>
      <w:lvlText w:val="(%1)"/>
      <w:lvlJc w:val="left"/>
      <w:pPr>
        <w:ind w:left="2231" w:hanging="360"/>
      </w:pPr>
      <w:rPr>
        <w:rFonts w:cs="Times New Roman" w:hint="default"/>
        <w:i w:val="0"/>
      </w:rPr>
    </w:lvl>
    <w:lvl w:ilvl="1" w:tplc="00000005">
      <w:start w:val="1"/>
      <w:numFmt w:val="lowerLetter"/>
      <w:lvlText w:val="(%2)"/>
      <w:lvlJc w:val="left"/>
      <w:pPr>
        <w:ind w:left="2951" w:hanging="360"/>
      </w:pPr>
      <w:rPr>
        <w:rFonts w:cs="Times New Roman"/>
      </w:r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2" w15:restartNumberingAfterBreak="0">
    <w:nsid w:val="52A66A9D"/>
    <w:multiLevelType w:val="multilevel"/>
    <w:tmpl w:val="20A6C20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6407272A"/>
    <w:multiLevelType w:val="hybridMultilevel"/>
    <w:tmpl w:val="5BD6BC66"/>
    <w:lvl w:ilvl="0" w:tplc="04090013">
      <w:start w:val="1"/>
      <w:numFmt w:val="chineseCountingThousand"/>
      <w:lvlText w:val="%1、"/>
      <w:lvlJc w:val="left"/>
      <w:pPr>
        <w:ind w:left="846" w:hanging="420"/>
      </w:pPr>
    </w:lvl>
    <w:lvl w:ilvl="1" w:tplc="04090019" w:tentative="1">
      <w:start w:val="1"/>
      <w:numFmt w:val="lowerLetter"/>
      <w:lvlText w:val="%2)"/>
      <w:lvlJc w:val="left"/>
      <w:pPr>
        <w:ind w:left="1805" w:hanging="420"/>
      </w:pPr>
    </w:lvl>
    <w:lvl w:ilvl="2" w:tplc="0409001B" w:tentative="1">
      <w:start w:val="1"/>
      <w:numFmt w:val="lowerRoman"/>
      <w:lvlText w:val="%3."/>
      <w:lvlJc w:val="right"/>
      <w:pPr>
        <w:ind w:left="2225" w:hanging="420"/>
      </w:pPr>
    </w:lvl>
    <w:lvl w:ilvl="3" w:tplc="0409000F" w:tentative="1">
      <w:start w:val="1"/>
      <w:numFmt w:val="decimal"/>
      <w:lvlText w:val="%4."/>
      <w:lvlJc w:val="left"/>
      <w:pPr>
        <w:ind w:left="2645" w:hanging="420"/>
      </w:pPr>
    </w:lvl>
    <w:lvl w:ilvl="4" w:tplc="04090019" w:tentative="1">
      <w:start w:val="1"/>
      <w:numFmt w:val="lowerLetter"/>
      <w:lvlText w:val="%5)"/>
      <w:lvlJc w:val="left"/>
      <w:pPr>
        <w:ind w:left="3065" w:hanging="420"/>
      </w:pPr>
    </w:lvl>
    <w:lvl w:ilvl="5" w:tplc="0409001B" w:tentative="1">
      <w:start w:val="1"/>
      <w:numFmt w:val="lowerRoman"/>
      <w:lvlText w:val="%6."/>
      <w:lvlJc w:val="right"/>
      <w:pPr>
        <w:ind w:left="3485" w:hanging="420"/>
      </w:pPr>
    </w:lvl>
    <w:lvl w:ilvl="6" w:tplc="0409000F" w:tentative="1">
      <w:start w:val="1"/>
      <w:numFmt w:val="decimal"/>
      <w:lvlText w:val="%7."/>
      <w:lvlJc w:val="left"/>
      <w:pPr>
        <w:ind w:left="3905" w:hanging="420"/>
      </w:pPr>
    </w:lvl>
    <w:lvl w:ilvl="7" w:tplc="04090019" w:tentative="1">
      <w:start w:val="1"/>
      <w:numFmt w:val="lowerLetter"/>
      <w:lvlText w:val="%8)"/>
      <w:lvlJc w:val="left"/>
      <w:pPr>
        <w:ind w:left="4325" w:hanging="420"/>
      </w:pPr>
    </w:lvl>
    <w:lvl w:ilvl="8" w:tplc="0409001B" w:tentative="1">
      <w:start w:val="1"/>
      <w:numFmt w:val="lowerRoman"/>
      <w:lvlText w:val="%9."/>
      <w:lvlJc w:val="right"/>
      <w:pPr>
        <w:ind w:left="4745" w:hanging="420"/>
      </w:pPr>
    </w:lvl>
  </w:abstractNum>
  <w:abstractNum w:abstractNumId="4" w15:restartNumberingAfterBreak="0">
    <w:nsid w:val="76F72F53"/>
    <w:multiLevelType w:val="hybridMultilevel"/>
    <w:tmpl w:val="EF1209A6"/>
    <w:lvl w:ilvl="0" w:tplc="620E07E6">
      <w:start w:val="1"/>
      <w:numFmt w:val="decimal"/>
      <w:lvlText w:val="%1."/>
      <w:lvlJc w:val="left"/>
      <w:pPr>
        <w:ind w:left="2231" w:hanging="360"/>
      </w:pPr>
      <w:rPr>
        <w:rFonts w:hint="default"/>
        <w:i w:val="0"/>
      </w:rPr>
    </w:lvl>
    <w:lvl w:ilvl="1" w:tplc="08090019">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num w:numId="1">
    <w:abstractNumId w:val="2"/>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5F"/>
    <w:rsid w:val="00257D64"/>
    <w:rsid w:val="00304CF0"/>
    <w:rsid w:val="004C177B"/>
    <w:rsid w:val="009D258D"/>
    <w:rsid w:val="00C873CC"/>
    <w:rsid w:val="00CF7497"/>
    <w:rsid w:val="00E7655F"/>
    <w:rsid w:val="00F84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BC3D"/>
  <w15:chartTrackingRefBased/>
  <w15:docId w15:val="{EB7DB62D-F0CF-43DA-B98B-602D8BFF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55F"/>
    <w:pPr>
      <w:spacing w:after="0" w:line="240" w:lineRule="auto"/>
    </w:pPr>
    <w:rPr>
      <w:rFonts w:ascii="Times New Roman" w:eastAsia="SimSu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ol">
    <w:name w:val="Normal-pool"/>
    <w:link w:val="Normal-poolChar"/>
    <w:rsid w:val="00E7655F"/>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sz w:val="20"/>
      <w:szCs w:val="20"/>
      <w:lang w:val="en-GB"/>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rsid w:val="00E7655F"/>
    <w:rPr>
      <w:rFonts w:ascii="Times New Roman" w:eastAsia="SimSun" w:hAnsi="Times New Roman"/>
      <w:color w:val="auto"/>
      <w:sz w:val="20"/>
      <w:szCs w:val="18"/>
      <w:vertAlign w:val="superscript"/>
    </w:rPr>
  </w:style>
  <w:style w:type="paragraph" w:styleId="FootnoteText">
    <w:name w:val="footnote text"/>
    <w:aliases w:val="Geneva 9,Font: Geneva 9,Boston 10,f,FOOTNOTES,fn,single space,Footnote Text Rail EIS,ft,Char,footnote text,Footnotes,Footnote ak,fn cafc,Footnotes Char Char,Footnote Text Char Char,fn Char Char,footnote text Char Char Char Ch,DNV-FT,text,9"/>
    <w:basedOn w:val="Normal"/>
    <w:link w:val="FootnoteTextChar"/>
    <w:qFormat/>
    <w:rsid w:val="00E7655F"/>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aliases w:val="Geneva 9 Char,Font: Geneva 9 Char,Boston 10 Char,f Char,FOOTNOTES Char,fn Char,single space Char,Footnote Text Rail EIS Char,ft Char,Char Char,footnote text Char,Footnotes Char,Footnote ak Char,fn cafc Char,Footnotes Char Char Char"/>
    <w:basedOn w:val="DefaultParagraphFont"/>
    <w:link w:val="FootnoteText"/>
    <w:rsid w:val="00E7655F"/>
    <w:rPr>
      <w:rFonts w:ascii="Times New Roman" w:eastAsia="SimSun" w:hAnsi="Times New Roman" w:cs="Times New Roman"/>
      <w:sz w:val="18"/>
      <w:szCs w:val="20"/>
      <w:lang w:val="fr-FR"/>
    </w:rPr>
  </w:style>
  <w:style w:type="character" w:customStyle="1" w:styleId="NormalnumberChar">
    <w:name w:val="Normal_number Char"/>
    <w:link w:val="Normalnumber"/>
    <w:qFormat/>
    <w:locked/>
    <w:rsid w:val="00E7655F"/>
    <w:rPr>
      <w:lang w:val="fr-FR"/>
    </w:rPr>
  </w:style>
  <w:style w:type="character" w:styleId="Hyperlink">
    <w:name w:val="Hyperlink"/>
    <w:uiPriority w:val="99"/>
    <w:semiHidden/>
    <w:rsid w:val="00E7655F"/>
    <w:rPr>
      <w:rFonts w:ascii="Times New Roman" w:eastAsia="SimSun" w:hAnsi="Times New Roman"/>
      <w:color w:val="auto"/>
      <w:sz w:val="20"/>
      <w:szCs w:val="20"/>
      <w:u w:val="none"/>
      <w:lang w:val="fr-FR"/>
    </w:rPr>
  </w:style>
  <w:style w:type="numbering" w:customStyle="1" w:styleId="Normallist">
    <w:name w:val="Normal_list"/>
    <w:basedOn w:val="NoList"/>
    <w:rsid w:val="00E7655F"/>
    <w:pPr>
      <w:numPr>
        <w:numId w:val="1"/>
      </w:numPr>
    </w:pPr>
  </w:style>
  <w:style w:type="paragraph" w:customStyle="1" w:styleId="Normalnumber">
    <w:name w:val="Normal_number"/>
    <w:basedOn w:val="Normal"/>
    <w:link w:val="NormalnumberChar"/>
    <w:qFormat/>
    <w:rsid w:val="00E7655F"/>
    <w:pPr>
      <w:numPr>
        <w:numId w:val="1"/>
      </w:numPr>
      <w:tabs>
        <w:tab w:val="left" w:pos="1247"/>
        <w:tab w:val="left" w:pos="1814"/>
        <w:tab w:val="left" w:pos="2381"/>
        <w:tab w:val="left" w:pos="2948"/>
        <w:tab w:val="left" w:pos="3515"/>
        <w:tab w:val="left" w:pos="4082"/>
      </w:tabs>
      <w:spacing w:after="120"/>
    </w:pPr>
    <w:rPr>
      <w:rFonts w:asciiTheme="minorHAnsi" w:eastAsiaTheme="minorEastAsia" w:hAnsiTheme="minorHAnsi" w:cstheme="minorBidi"/>
      <w:szCs w:val="22"/>
      <w:lang w:val="fr-FR"/>
    </w:rPr>
  </w:style>
  <w:style w:type="character" w:customStyle="1" w:styleId="Normal-poolChar">
    <w:name w:val="Normal-pool Char"/>
    <w:link w:val="Normal-pool"/>
    <w:rsid w:val="00E7655F"/>
    <w:rPr>
      <w:rFonts w:ascii="Times New Roman" w:eastAsia="SimSun" w:hAnsi="Times New Roman" w:cs="Times New Roman"/>
      <w:sz w:val="20"/>
      <w:szCs w:val="20"/>
      <w:lang w:val="en-GB"/>
    </w:rPr>
  </w:style>
  <w:style w:type="paragraph" w:customStyle="1" w:styleId="CH1">
    <w:name w:val="CH1"/>
    <w:basedOn w:val="Normal"/>
    <w:next w:val="Normal"/>
    <w:rsid w:val="00E7655F"/>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b/>
      <w:sz w:val="28"/>
      <w:szCs w:val="28"/>
    </w:rPr>
  </w:style>
  <w:style w:type="paragraph" w:customStyle="1" w:styleId="ZZAnxtitle">
    <w:name w:val="ZZ_Anx_title"/>
    <w:basedOn w:val="Normal"/>
    <w:rsid w:val="00E7655F"/>
    <w:pPr>
      <w:tabs>
        <w:tab w:val="left" w:pos="1247"/>
        <w:tab w:val="left" w:pos="1814"/>
        <w:tab w:val="left" w:pos="2381"/>
        <w:tab w:val="left" w:pos="2948"/>
        <w:tab w:val="left" w:pos="3515"/>
        <w:tab w:val="left" w:pos="4082"/>
      </w:tabs>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oios.un.org/page/download/id/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4077</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2</cp:revision>
  <dcterms:created xsi:type="dcterms:W3CDTF">2018-01-30T14:15:00Z</dcterms:created>
  <dcterms:modified xsi:type="dcterms:W3CDTF">2018-01-30T14:36:00Z</dcterms:modified>
</cp:coreProperties>
</file>